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B62" w:rsidRPr="00C43B62" w:rsidRDefault="00C43B62" w:rsidP="00C43B62">
      <w:pPr>
        <w:rPr>
          <w:b/>
          <w:sz w:val="72"/>
          <w:szCs w:val="72"/>
        </w:rPr>
      </w:pPr>
      <w:r>
        <w:rPr>
          <w:noProof/>
          <w:sz w:val="40"/>
          <w:szCs w:val="40"/>
        </w:rPr>
        <w:drawing>
          <wp:anchor distT="0" distB="0" distL="114300" distR="114300" simplePos="0" relativeHeight="251659264" behindDoc="1" locked="0" layoutInCell="1" allowOverlap="1" wp14:anchorId="29783720" wp14:editId="03E782DF">
            <wp:simplePos x="0" y="0"/>
            <wp:positionH relativeFrom="column">
              <wp:posOffset>3810</wp:posOffset>
            </wp:positionH>
            <wp:positionV relativeFrom="paragraph">
              <wp:posOffset>5080</wp:posOffset>
            </wp:positionV>
            <wp:extent cx="1402715" cy="1914525"/>
            <wp:effectExtent l="0" t="0" r="6985" b="9525"/>
            <wp:wrapTight wrapText="bothSides">
              <wp:wrapPolygon edited="0">
                <wp:start x="0" y="0"/>
                <wp:lineTo x="0" y="21493"/>
                <wp:lineTo x="21414" y="21493"/>
                <wp:lineTo x="21414"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2715"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40"/>
          <w:szCs w:val="40"/>
        </w:rPr>
        <w:t xml:space="preserve">             </w:t>
      </w:r>
      <w:r w:rsidRPr="00C43B62">
        <w:rPr>
          <w:b/>
          <w:sz w:val="72"/>
          <w:szCs w:val="72"/>
        </w:rPr>
        <w:t>COMUNE DI CORFINIO</w:t>
      </w:r>
    </w:p>
    <w:p w:rsidR="00C43B62" w:rsidRPr="00C43B62" w:rsidRDefault="00C43B62" w:rsidP="00C43B62">
      <w:pPr>
        <w:rPr>
          <w:b/>
          <w:sz w:val="56"/>
          <w:szCs w:val="56"/>
        </w:rPr>
      </w:pPr>
      <w:r w:rsidRPr="00C43B62">
        <w:rPr>
          <w:b/>
          <w:sz w:val="56"/>
          <w:szCs w:val="56"/>
        </w:rPr>
        <w:t xml:space="preserve">                   Provincia di L’Aquila</w:t>
      </w:r>
    </w:p>
    <w:p w:rsidR="00C43B62" w:rsidRPr="00C43B62" w:rsidRDefault="00C43B62" w:rsidP="00C43B62">
      <w:pPr>
        <w:jc w:val="center"/>
        <w:rPr>
          <w:sz w:val="36"/>
          <w:szCs w:val="36"/>
        </w:rPr>
      </w:pPr>
      <w:r w:rsidRPr="00C43B62">
        <w:rPr>
          <w:sz w:val="36"/>
          <w:szCs w:val="36"/>
        </w:rPr>
        <w:t>C.A.P. 67030  Via Zambeccario   n. 4   Tel. 0864728350 - Fax 0864728177</w:t>
      </w:r>
    </w:p>
    <w:p w:rsidR="00C43B62" w:rsidRPr="00C43B62" w:rsidRDefault="00C43B62" w:rsidP="00C43B62">
      <w:pPr>
        <w:jc w:val="center"/>
        <w:rPr>
          <w:sz w:val="36"/>
          <w:szCs w:val="36"/>
        </w:rPr>
      </w:pPr>
      <w:r w:rsidRPr="00C43B62">
        <w:rPr>
          <w:sz w:val="36"/>
          <w:szCs w:val="36"/>
        </w:rPr>
        <w:t xml:space="preserve">Posta elettronica                                   </w:t>
      </w:r>
      <w:hyperlink r:id="rId7" w:history="1">
        <w:r w:rsidRPr="00C43B62">
          <w:rPr>
            <w:rStyle w:val="Collegamentoipertestuale"/>
            <w:sz w:val="36"/>
            <w:szCs w:val="36"/>
          </w:rPr>
          <w:t>demografici@comunedicorfinio.it</w:t>
        </w:r>
      </w:hyperlink>
      <w:r w:rsidRPr="00C43B62">
        <w:rPr>
          <w:sz w:val="36"/>
          <w:szCs w:val="36"/>
        </w:rPr>
        <w:t xml:space="preserve"> </w:t>
      </w:r>
    </w:p>
    <w:p w:rsidR="00C43B62" w:rsidRPr="00C43B62" w:rsidRDefault="00C43B62" w:rsidP="00C43B62">
      <w:pPr>
        <w:jc w:val="center"/>
        <w:rPr>
          <w:sz w:val="36"/>
          <w:szCs w:val="36"/>
        </w:rPr>
      </w:pPr>
      <w:r w:rsidRPr="00C43B62">
        <w:rPr>
          <w:sz w:val="36"/>
          <w:szCs w:val="36"/>
        </w:rPr>
        <w:t xml:space="preserve"> </w:t>
      </w:r>
      <w:r w:rsidRPr="00C43B62">
        <w:rPr>
          <w:b/>
          <w:sz w:val="36"/>
          <w:szCs w:val="36"/>
          <w:u w:val="single"/>
        </w:rPr>
        <w:t>Posta elettronica certificata</w:t>
      </w:r>
      <w:r w:rsidRPr="00C43B62">
        <w:rPr>
          <w:sz w:val="36"/>
          <w:szCs w:val="36"/>
        </w:rPr>
        <w:t xml:space="preserve">             </w:t>
      </w:r>
      <w:hyperlink r:id="rId8" w:history="1">
        <w:r w:rsidRPr="00C43B62">
          <w:rPr>
            <w:rStyle w:val="Collegamentoipertestuale"/>
            <w:sz w:val="36"/>
            <w:szCs w:val="36"/>
          </w:rPr>
          <w:t>demografici.comunedicorfinio@pec.it</w:t>
        </w:r>
      </w:hyperlink>
    </w:p>
    <w:p w:rsidR="00C43B62" w:rsidRDefault="00C43B62" w:rsidP="00C43B62">
      <w:pPr>
        <w:jc w:val="center"/>
        <w:rPr>
          <w:sz w:val="36"/>
          <w:szCs w:val="36"/>
        </w:rPr>
      </w:pPr>
    </w:p>
    <w:p w:rsidR="005D16A5" w:rsidRPr="005D16A5" w:rsidRDefault="005D16A5" w:rsidP="00C43B62">
      <w:pPr>
        <w:jc w:val="center"/>
        <w:rPr>
          <w:b/>
          <w:sz w:val="40"/>
          <w:szCs w:val="36"/>
        </w:rPr>
      </w:pPr>
      <w:r w:rsidRPr="005D16A5">
        <w:rPr>
          <w:b/>
          <w:sz w:val="40"/>
          <w:szCs w:val="36"/>
        </w:rPr>
        <w:t>UFFICIO SERVIZI SOCIALI</w:t>
      </w:r>
    </w:p>
    <w:p w:rsidR="00C43B62" w:rsidRDefault="00C43B62" w:rsidP="00C43B62">
      <w:pPr>
        <w:jc w:val="center"/>
      </w:pPr>
    </w:p>
    <w:p w:rsidR="005D16A5" w:rsidRDefault="005D16A5" w:rsidP="005D16A5">
      <w:pPr>
        <w:pStyle w:val="Default"/>
      </w:pPr>
    </w:p>
    <w:p w:rsidR="005D16A5" w:rsidRPr="005D16A5" w:rsidRDefault="005D16A5" w:rsidP="005D16A5">
      <w:pPr>
        <w:pStyle w:val="Default"/>
        <w:jc w:val="center"/>
        <w:rPr>
          <w:sz w:val="23"/>
          <w:szCs w:val="23"/>
          <w:u w:val="single"/>
        </w:rPr>
      </w:pPr>
      <w:r w:rsidRPr="005D16A5">
        <w:rPr>
          <w:b/>
          <w:bCs/>
          <w:sz w:val="44"/>
          <w:szCs w:val="23"/>
          <w:u w:val="single"/>
        </w:rPr>
        <w:t>AVVISO PUBBLICO</w:t>
      </w:r>
      <w:r>
        <w:rPr>
          <w:b/>
          <w:bCs/>
          <w:sz w:val="44"/>
          <w:szCs w:val="23"/>
          <w:u w:val="single"/>
        </w:rPr>
        <w:t xml:space="preserve"> </w:t>
      </w:r>
    </w:p>
    <w:p w:rsidR="005D16A5" w:rsidRDefault="005D16A5" w:rsidP="005D16A5">
      <w:pPr>
        <w:pStyle w:val="Default"/>
        <w:rPr>
          <w:b/>
          <w:bCs/>
          <w:sz w:val="23"/>
          <w:szCs w:val="23"/>
        </w:rPr>
      </w:pPr>
    </w:p>
    <w:p w:rsidR="005D16A5" w:rsidRDefault="005D16A5" w:rsidP="005D16A5">
      <w:pPr>
        <w:pStyle w:val="Default"/>
        <w:rPr>
          <w:b/>
          <w:bCs/>
          <w:sz w:val="23"/>
          <w:szCs w:val="23"/>
        </w:rPr>
      </w:pPr>
    </w:p>
    <w:p w:rsidR="005D16A5" w:rsidRPr="005D16A5" w:rsidRDefault="005D16A5" w:rsidP="005D16A5">
      <w:pPr>
        <w:pStyle w:val="Default"/>
        <w:jc w:val="center"/>
        <w:rPr>
          <w:b/>
          <w:bCs/>
          <w:sz w:val="44"/>
          <w:szCs w:val="23"/>
        </w:rPr>
      </w:pPr>
      <w:r w:rsidRPr="005D16A5">
        <w:rPr>
          <w:b/>
          <w:bCs/>
          <w:sz w:val="44"/>
          <w:szCs w:val="23"/>
        </w:rPr>
        <w:t>Erogazione di Buoni Servizio e Buoni Fornitura a sostegno della Natalità  Piano Regionale per gli Interventi per la Famiglia – Anno 2018</w:t>
      </w:r>
    </w:p>
    <w:p w:rsidR="005D16A5" w:rsidRPr="005D16A5" w:rsidRDefault="005D16A5" w:rsidP="005D16A5">
      <w:pPr>
        <w:pStyle w:val="Default"/>
        <w:jc w:val="center"/>
        <w:rPr>
          <w:b/>
          <w:bCs/>
          <w:sz w:val="40"/>
          <w:szCs w:val="23"/>
        </w:rPr>
      </w:pPr>
    </w:p>
    <w:p w:rsidR="005D16A5" w:rsidRDefault="005D16A5" w:rsidP="005D16A5">
      <w:pPr>
        <w:pStyle w:val="Default"/>
        <w:rPr>
          <w:sz w:val="23"/>
          <w:szCs w:val="23"/>
        </w:rPr>
      </w:pPr>
      <w:r>
        <w:rPr>
          <w:b/>
          <w:bCs/>
          <w:sz w:val="23"/>
          <w:szCs w:val="23"/>
        </w:rPr>
        <w:t xml:space="preserve"> </w:t>
      </w:r>
    </w:p>
    <w:p w:rsidR="005D16A5" w:rsidRPr="005D16A5" w:rsidRDefault="005D16A5" w:rsidP="005D16A5">
      <w:pPr>
        <w:pStyle w:val="Default"/>
        <w:jc w:val="both"/>
        <w:rPr>
          <w:sz w:val="32"/>
          <w:szCs w:val="23"/>
        </w:rPr>
      </w:pPr>
      <w:r w:rsidRPr="005D16A5">
        <w:rPr>
          <w:b/>
          <w:bCs/>
          <w:sz w:val="32"/>
          <w:szCs w:val="23"/>
        </w:rPr>
        <w:t xml:space="preserve">Atteso che </w:t>
      </w:r>
      <w:r w:rsidRPr="005D16A5">
        <w:rPr>
          <w:sz w:val="32"/>
          <w:szCs w:val="23"/>
        </w:rPr>
        <w:t xml:space="preserve">il Piano regionale di interventi in favore della famiglia si realizza attraverso la L.R. 95/95 e del Piano Sociale Regionale, integrando le risorse statali e regionali in un unico piano, al fine di finanziare una serie di azioni a favore della famiglia che prevede la realizzazione di: </w:t>
      </w:r>
    </w:p>
    <w:p w:rsidR="005D16A5" w:rsidRPr="005D16A5" w:rsidRDefault="005D16A5" w:rsidP="005D16A5">
      <w:pPr>
        <w:pStyle w:val="Default"/>
        <w:spacing w:after="71"/>
        <w:jc w:val="both"/>
        <w:rPr>
          <w:sz w:val="32"/>
          <w:szCs w:val="23"/>
        </w:rPr>
      </w:pPr>
      <w:r w:rsidRPr="005D16A5">
        <w:rPr>
          <w:sz w:val="32"/>
          <w:szCs w:val="23"/>
        </w:rPr>
        <w:t xml:space="preserve">1) Azione 1 Natalità – Buoni Servizio: per la concessione di “buoni di servizio” al fine di favorire l’utilizzo dei servizi per la prima infanzia </w:t>
      </w:r>
    </w:p>
    <w:p w:rsidR="005D16A5" w:rsidRPr="005D16A5" w:rsidRDefault="005D16A5" w:rsidP="005D16A5">
      <w:pPr>
        <w:pStyle w:val="Default"/>
        <w:spacing w:after="71"/>
        <w:jc w:val="both"/>
        <w:rPr>
          <w:sz w:val="32"/>
          <w:szCs w:val="23"/>
        </w:rPr>
      </w:pPr>
      <w:r w:rsidRPr="005D16A5">
        <w:rPr>
          <w:sz w:val="32"/>
          <w:szCs w:val="23"/>
        </w:rPr>
        <w:t xml:space="preserve">2) Azione 2 Natalità – Buoni Fornitura: per la concessione di “buoni fornitura” di beni di prima necessità per bambini da 0 a 3 anni </w:t>
      </w:r>
    </w:p>
    <w:p w:rsidR="005D16A5" w:rsidRPr="005D16A5" w:rsidRDefault="005D16A5" w:rsidP="005D16A5">
      <w:pPr>
        <w:pStyle w:val="Default"/>
        <w:spacing w:after="71"/>
        <w:jc w:val="both"/>
        <w:rPr>
          <w:sz w:val="32"/>
          <w:szCs w:val="23"/>
        </w:rPr>
      </w:pPr>
      <w:r w:rsidRPr="005D16A5">
        <w:rPr>
          <w:sz w:val="32"/>
          <w:szCs w:val="23"/>
        </w:rPr>
        <w:t xml:space="preserve">3) Azione 3 Promozione ed informazione dell’istituto dell’affido familiare </w:t>
      </w:r>
    </w:p>
    <w:p w:rsidR="005D16A5" w:rsidRPr="005D16A5" w:rsidRDefault="005D16A5" w:rsidP="005D16A5">
      <w:pPr>
        <w:pStyle w:val="Default"/>
        <w:jc w:val="both"/>
        <w:rPr>
          <w:sz w:val="32"/>
          <w:szCs w:val="23"/>
        </w:rPr>
      </w:pPr>
      <w:r w:rsidRPr="005D16A5">
        <w:rPr>
          <w:sz w:val="32"/>
          <w:szCs w:val="23"/>
        </w:rPr>
        <w:t xml:space="preserve">4) Azione 4 Istituzione e Potenziamento dei Centri per la Famiglia </w:t>
      </w:r>
    </w:p>
    <w:p w:rsidR="005D16A5" w:rsidRPr="005D16A5" w:rsidRDefault="005D16A5" w:rsidP="005D16A5">
      <w:pPr>
        <w:pStyle w:val="Default"/>
        <w:jc w:val="both"/>
        <w:rPr>
          <w:sz w:val="32"/>
          <w:szCs w:val="23"/>
        </w:rPr>
      </w:pPr>
    </w:p>
    <w:p w:rsidR="005D16A5" w:rsidRPr="005D16A5" w:rsidRDefault="005D16A5" w:rsidP="005D16A5">
      <w:pPr>
        <w:pStyle w:val="Default"/>
        <w:jc w:val="both"/>
        <w:rPr>
          <w:sz w:val="32"/>
          <w:szCs w:val="23"/>
        </w:rPr>
      </w:pPr>
      <w:r w:rsidRPr="005D16A5">
        <w:rPr>
          <w:b/>
          <w:bCs/>
          <w:sz w:val="32"/>
          <w:szCs w:val="23"/>
        </w:rPr>
        <w:t xml:space="preserve">Dato atto che </w:t>
      </w:r>
      <w:r w:rsidRPr="005D16A5">
        <w:rPr>
          <w:sz w:val="32"/>
          <w:szCs w:val="23"/>
        </w:rPr>
        <w:t xml:space="preserve">con </w:t>
      </w:r>
      <w:proofErr w:type="spellStart"/>
      <w:r w:rsidRPr="005D16A5">
        <w:rPr>
          <w:sz w:val="32"/>
          <w:szCs w:val="23"/>
        </w:rPr>
        <w:t>prot</w:t>
      </w:r>
      <w:proofErr w:type="spellEnd"/>
      <w:r w:rsidRPr="005D16A5">
        <w:rPr>
          <w:sz w:val="32"/>
          <w:szCs w:val="23"/>
        </w:rPr>
        <w:t xml:space="preserve">. n. 50879 il Comune di Sulmona, in qualità di ECAD n. 4 “Peligno” ha aderito al Piano Interventi Regionali per la Famiglia e la Genitorialità 2018 – Risorse Finanziate dal Fondo Nazionale per la Famiglia per le annualità 2016 e 2017 – della LR 95/95 e delle Risorse derivanti dal Fondo Sociale Regionale come da DGR 833/2018 </w:t>
      </w:r>
    </w:p>
    <w:p w:rsidR="005D16A5" w:rsidRPr="005D16A5" w:rsidRDefault="005D16A5" w:rsidP="005D16A5">
      <w:pPr>
        <w:pStyle w:val="Default"/>
        <w:jc w:val="both"/>
        <w:rPr>
          <w:sz w:val="32"/>
          <w:szCs w:val="23"/>
        </w:rPr>
      </w:pPr>
      <w:r w:rsidRPr="005D16A5">
        <w:rPr>
          <w:b/>
          <w:bCs/>
          <w:sz w:val="32"/>
          <w:szCs w:val="23"/>
        </w:rPr>
        <w:t xml:space="preserve">Premesso che </w:t>
      </w:r>
    </w:p>
    <w:p w:rsidR="005D16A5" w:rsidRPr="005D16A5" w:rsidRDefault="005D16A5" w:rsidP="005D16A5">
      <w:pPr>
        <w:pStyle w:val="Default"/>
        <w:spacing w:after="68"/>
        <w:jc w:val="both"/>
        <w:rPr>
          <w:sz w:val="32"/>
          <w:szCs w:val="23"/>
        </w:rPr>
      </w:pPr>
      <w:r w:rsidRPr="005D16A5">
        <w:rPr>
          <w:sz w:val="32"/>
          <w:szCs w:val="23"/>
        </w:rPr>
        <w:t xml:space="preserve">- con DD regionale n.21/DPF013 del 01.03.2019 sono state validate le proposte progettuali presentate a valere sul Piano Regionale per gli Interventi per la Famiglia dal Comune di Sulmona in qualità di ECAD n. 4 “Peligno” ; </w:t>
      </w:r>
    </w:p>
    <w:p w:rsidR="005D16A5" w:rsidRPr="005D16A5" w:rsidRDefault="005D16A5" w:rsidP="005D16A5">
      <w:pPr>
        <w:pStyle w:val="Default"/>
        <w:jc w:val="both"/>
        <w:rPr>
          <w:sz w:val="32"/>
          <w:szCs w:val="23"/>
        </w:rPr>
      </w:pPr>
      <w:r w:rsidRPr="005D16A5">
        <w:rPr>
          <w:sz w:val="32"/>
          <w:szCs w:val="23"/>
        </w:rPr>
        <w:t xml:space="preserve">- nell’Ambito della Conferenza dei Sindaci dell’A.S.D. n. Peligno del 25.09.2019 è stato approvato l’avviso e lo schema di domanda; </w:t>
      </w:r>
    </w:p>
    <w:p w:rsidR="005D16A5" w:rsidRPr="005D16A5" w:rsidRDefault="005D16A5" w:rsidP="005D16A5">
      <w:pPr>
        <w:pStyle w:val="Default"/>
        <w:rPr>
          <w:color w:val="auto"/>
          <w:sz w:val="32"/>
          <w:szCs w:val="32"/>
        </w:rPr>
      </w:pPr>
      <w:r w:rsidRPr="005D16A5">
        <w:rPr>
          <w:color w:val="auto"/>
          <w:sz w:val="32"/>
          <w:szCs w:val="32"/>
        </w:rPr>
        <w:t xml:space="preserve">- che con determina n. 291 del 04.10.2019 è stato approvato l’avviso e lo schema di domanda; </w:t>
      </w:r>
    </w:p>
    <w:p w:rsidR="005D16A5" w:rsidRPr="005D16A5" w:rsidRDefault="005D16A5" w:rsidP="005D16A5">
      <w:pPr>
        <w:pStyle w:val="Default"/>
        <w:rPr>
          <w:color w:val="auto"/>
          <w:sz w:val="32"/>
          <w:szCs w:val="32"/>
        </w:rPr>
      </w:pPr>
    </w:p>
    <w:p w:rsidR="005D16A5" w:rsidRDefault="005D16A5" w:rsidP="005D16A5">
      <w:pPr>
        <w:pStyle w:val="Default"/>
        <w:jc w:val="center"/>
        <w:rPr>
          <w:b/>
          <w:bCs/>
          <w:color w:val="auto"/>
          <w:sz w:val="32"/>
          <w:szCs w:val="32"/>
        </w:rPr>
      </w:pPr>
      <w:r w:rsidRPr="005D16A5">
        <w:rPr>
          <w:b/>
          <w:bCs/>
          <w:color w:val="auto"/>
          <w:sz w:val="32"/>
          <w:szCs w:val="32"/>
        </w:rPr>
        <w:t>RENDE NOTO</w:t>
      </w:r>
    </w:p>
    <w:p w:rsidR="005D16A5" w:rsidRPr="005D16A5" w:rsidRDefault="005D16A5" w:rsidP="005D16A5">
      <w:pPr>
        <w:pStyle w:val="Default"/>
        <w:jc w:val="center"/>
        <w:rPr>
          <w:color w:val="auto"/>
          <w:sz w:val="32"/>
          <w:szCs w:val="32"/>
        </w:rPr>
      </w:pPr>
    </w:p>
    <w:p w:rsidR="005D16A5" w:rsidRPr="005D16A5" w:rsidRDefault="005D16A5" w:rsidP="005D16A5">
      <w:pPr>
        <w:pStyle w:val="Default"/>
        <w:rPr>
          <w:color w:val="auto"/>
          <w:sz w:val="32"/>
          <w:szCs w:val="32"/>
        </w:rPr>
      </w:pPr>
      <w:r w:rsidRPr="005D16A5">
        <w:rPr>
          <w:color w:val="auto"/>
          <w:sz w:val="32"/>
          <w:szCs w:val="32"/>
        </w:rPr>
        <w:t xml:space="preserve">CHE è indetto un avviso pubblico per l’individuazione dei destinatari di “Buoni Servizio” e “Buoni Fornitura” a sostegno della natalità. </w:t>
      </w:r>
    </w:p>
    <w:p w:rsidR="005D16A5" w:rsidRPr="005D16A5" w:rsidRDefault="005D16A5" w:rsidP="005D16A5">
      <w:pPr>
        <w:pStyle w:val="Default"/>
        <w:rPr>
          <w:color w:val="auto"/>
          <w:sz w:val="32"/>
          <w:szCs w:val="32"/>
        </w:rPr>
      </w:pPr>
      <w:r w:rsidRPr="005D16A5">
        <w:rPr>
          <w:b/>
          <w:bCs/>
          <w:color w:val="auto"/>
          <w:sz w:val="32"/>
          <w:szCs w:val="32"/>
        </w:rPr>
        <w:t xml:space="preserve">Art. 1 – Definizione </w:t>
      </w:r>
    </w:p>
    <w:p w:rsidR="005D16A5" w:rsidRPr="005D16A5" w:rsidRDefault="005D16A5" w:rsidP="005D16A5">
      <w:pPr>
        <w:pStyle w:val="Default"/>
        <w:rPr>
          <w:color w:val="auto"/>
          <w:sz w:val="32"/>
          <w:szCs w:val="32"/>
        </w:rPr>
      </w:pPr>
      <w:r w:rsidRPr="005D16A5">
        <w:rPr>
          <w:color w:val="auto"/>
          <w:sz w:val="32"/>
          <w:szCs w:val="32"/>
        </w:rPr>
        <w:t xml:space="preserve">Il Piano Regionale di interventi in favore della Famiglia prevede l’attuazione di due azioni di intervento finalizzate a sostenere e favorire la natalità attraverso l’erogazione di buoni servizio e buoni fornitura. </w:t>
      </w:r>
    </w:p>
    <w:p w:rsidR="005D16A5" w:rsidRPr="005D16A5" w:rsidRDefault="005D16A5" w:rsidP="005D16A5">
      <w:pPr>
        <w:pStyle w:val="Default"/>
        <w:rPr>
          <w:color w:val="auto"/>
          <w:sz w:val="32"/>
          <w:szCs w:val="32"/>
        </w:rPr>
      </w:pPr>
      <w:r w:rsidRPr="005D16A5">
        <w:rPr>
          <w:color w:val="auto"/>
          <w:sz w:val="32"/>
          <w:szCs w:val="32"/>
        </w:rPr>
        <w:t xml:space="preserve">Il </w:t>
      </w:r>
      <w:r w:rsidRPr="005D16A5">
        <w:rPr>
          <w:b/>
          <w:bCs/>
          <w:color w:val="auto"/>
          <w:sz w:val="32"/>
          <w:szCs w:val="32"/>
        </w:rPr>
        <w:t xml:space="preserve">buono servizio </w:t>
      </w:r>
      <w:r w:rsidRPr="005D16A5">
        <w:rPr>
          <w:color w:val="auto"/>
          <w:sz w:val="32"/>
          <w:szCs w:val="32"/>
        </w:rPr>
        <w:t xml:space="preserve">è un contributo economico concesso dall’ADS n.4 Peligno al fine di permettere alle famiglie di acquisire servizi educativi di cura e di custodia per la prima infanzia (0-3 anni). Si intendono quali servizi educativi il servizio </w:t>
      </w:r>
      <w:proofErr w:type="spellStart"/>
      <w:r w:rsidRPr="005D16A5">
        <w:rPr>
          <w:color w:val="auto"/>
          <w:sz w:val="32"/>
          <w:szCs w:val="32"/>
        </w:rPr>
        <w:t>micronido</w:t>
      </w:r>
      <w:proofErr w:type="spellEnd"/>
      <w:r w:rsidRPr="005D16A5">
        <w:rPr>
          <w:color w:val="auto"/>
          <w:sz w:val="32"/>
          <w:szCs w:val="32"/>
        </w:rPr>
        <w:t xml:space="preserve">, ludoteca, sezione primavera. La sua erogazione avverrà a seguito della presentazione di ricevute di pagamento dei servizi indicati. </w:t>
      </w:r>
    </w:p>
    <w:p w:rsidR="005D16A5" w:rsidRPr="005D16A5" w:rsidRDefault="005D16A5" w:rsidP="005D16A5">
      <w:pPr>
        <w:pStyle w:val="Default"/>
        <w:rPr>
          <w:color w:val="auto"/>
          <w:sz w:val="32"/>
          <w:szCs w:val="32"/>
        </w:rPr>
      </w:pPr>
      <w:r w:rsidRPr="005D16A5">
        <w:rPr>
          <w:color w:val="auto"/>
          <w:sz w:val="32"/>
          <w:szCs w:val="32"/>
        </w:rPr>
        <w:t xml:space="preserve">Il </w:t>
      </w:r>
      <w:r w:rsidRPr="005D16A5">
        <w:rPr>
          <w:b/>
          <w:bCs/>
          <w:color w:val="auto"/>
          <w:sz w:val="32"/>
          <w:szCs w:val="32"/>
        </w:rPr>
        <w:t xml:space="preserve">buono fornitura </w:t>
      </w:r>
      <w:r w:rsidRPr="005D16A5">
        <w:rPr>
          <w:color w:val="auto"/>
          <w:sz w:val="32"/>
          <w:szCs w:val="32"/>
        </w:rPr>
        <w:t xml:space="preserve">è un contributo economico rilasciato dall’ADS n. 4 Peligno al fine di permettere alle famiglie di acquisire beni di prima necessità per la cura e l’accudimento di minori dai 0 ai 3 anni. Rientrano in tale categoria l’acquisto di pannolini, latte, omogeneizzati, alimenti specifici per la prima infanzia. La sua erogazione avverrà a seguito della presentazione di ricevute di pagamento dei beni indicati. </w:t>
      </w:r>
    </w:p>
    <w:p w:rsidR="005D16A5" w:rsidRPr="005D16A5" w:rsidRDefault="005D16A5" w:rsidP="005D16A5">
      <w:pPr>
        <w:pStyle w:val="Default"/>
        <w:rPr>
          <w:color w:val="auto"/>
          <w:sz w:val="32"/>
          <w:szCs w:val="32"/>
        </w:rPr>
      </w:pPr>
      <w:r w:rsidRPr="005D16A5">
        <w:rPr>
          <w:b/>
          <w:bCs/>
          <w:color w:val="auto"/>
          <w:sz w:val="32"/>
          <w:szCs w:val="32"/>
        </w:rPr>
        <w:t xml:space="preserve">Art. 2 – Destinatari e Requisiti d’accesso </w:t>
      </w:r>
    </w:p>
    <w:p w:rsidR="005D16A5" w:rsidRPr="005D16A5" w:rsidRDefault="005D16A5" w:rsidP="005D16A5">
      <w:pPr>
        <w:pStyle w:val="Default"/>
        <w:rPr>
          <w:color w:val="auto"/>
          <w:sz w:val="32"/>
          <w:szCs w:val="32"/>
        </w:rPr>
      </w:pPr>
      <w:r w:rsidRPr="005D16A5">
        <w:rPr>
          <w:color w:val="auto"/>
          <w:sz w:val="32"/>
          <w:szCs w:val="32"/>
        </w:rPr>
        <w:t xml:space="preserve">Il progetto si rivolge alle donne che siano in possesso dei requisiti sussistenti alla data di pubblicazione dell’avviso: </w:t>
      </w:r>
    </w:p>
    <w:p w:rsidR="005D16A5" w:rsidRPr="005D16A5" w:rsidRDefault="005D16A5" w:rsidP="005D16A5">
      <w:pPr>
        <w:pStyle w:val="Default"/>
        <w:spacing w:after="68"/>
        <w:rPr>
          <w:color w:val="auto"/>
          <w:sz w:val="32"/>
          <w:szCs w:val="32"/>
        </w:rPr>
      </w:pPr>
      <w:r w:rsidRPr="005D16A5">
        <w:rPr>
          <w:color w:val="auto"/>
          <w:sz w:val="32"/>
          <w:szCs w:val="32"/>
        </w:rPr>
        <w:t xml:space="preserve">- Essere cittadini italiani o di uno Stato membro dell’Unione Europea o di una nazione extra-Unione Europea in possesso di regolare permesso di soggiorno da almeno cinque anni; </w:t>
      </w:r>
    </w:p>
    <w:p w:rsidR="005D16A5" w:rsidRPr="005D16A5" w:rsidRDefault="005D16A5" w:rsidP="005D16A5">
      <w:pPr>
        <w:pStyle w:val="Default"/>
        <w:spacing w:after="68"/>
        <w:rPr>
          <w:color w:val="auto"/>
          <w:sz w:val="32"/>
          <w:szCs w:val="32"/>
        </w:rPr>
      </w:pPr>
      <w:r w:rsidRPr="005D16A5">
        <w:rPr>
          <w:color w:val="auto"/>
          <w:sz w:val="32"/>
          <w:szCs w:val="32"/>
        </w:rPr>
        <w:lastRenderedPageBreak/>
        <w:t xml:space="preserve">- Essere residenti in uno dei Comuni appartenenti all’ADS n.4 Peligno </w:t>
      </w:r>
    </w:p>
    <w:p w:rsidR="005D16A5" w:rsidRPr="005D16A5" w:rsidRDefault="005D16A5" w:rsidP="005D16A5">
      <w:pPr>
        <w:pStyle w:val="Default"/>
        <w:spacing w:after="68"/>
        <w:rPr>
          <w:color w:val="auto"/>
          <w:sz w:val="32"/>
          <w:szCs w:val="32"/>
        </w:rPr>
      </w:pPr>
      <w:r w:rsidRPr="005D16A5">
        <w:rPr>
          <w:color w:val="auto"/>
          <w:sz w:val="32"/>
          <w:szCs w:val="32"/>
        </w:rPr>
        <w:t xml:space="preserve">- Attestazione </w:t>
      </w:r>
      <w:r w:rsidRPr="005D16A5">
        <w:rPr>
          <w:b/>
          <w:bCs/>
          <w:color w:val="auto"/>
          <w:sz w:val="32"/>
          <w:szCs w:val="32"/>
        </w:rPr>
        <w:t>ISEE ordinario non superiore a € 8.000,00</w:t>
      </w:r>
      <w:r w:rsidRPr="005D16A5">
        <w:rPr>
          <w:color w:val="auto"/>
          <w:sz w:val="32"/>
          <w:szCs w:val="32"/>
        </w:rPr>
        <w:t>. Nel caso di genitori non coniugati e non conviventi si dovrà produrre l’</w:t>
      </w:r>
      <w:r w:rsidRPr="005D16A5">
        <w:rPr>
          <w:b/>
          <w:bCs/>
          <w:color w:val="auto"/>
          <w:sz w:val="32"/>
          <w:szCs w:val="32"/>
        </w:rPr>
        <w:t xml:space="preserve">ISEE per prestazioni rivolte ai minorenni </w:t>
      </w:r>
      <w:r w:rsidRPr="005D16A5">
        <w:rPr>
          <w:color w:val="auto"/>
          <w:sz w:val="32"/>
          <w:szCs w:val="32"/>
        </w:rPr>
        <w:t xml:space="preserve">(secondo quanto previsto nell’art. 7. Del D.P.C.M. 159/2013). </w:t>
      </w:r>
    </w:p>
    <w:p w:rsidR="005D16A5" w:rsidRPr="005D16A5" w:rsidRDefault="005D16A5" w:rsidP="005D16A5">
      <w:pPr>
        <w:pStyle w:val="Default"/>
        <w:spacing w:after="68"/>
        <w:rPr>
          <w:color w:val="auto"/>
          <w:sz w:val="32"/>
          <w:szCs w:val="32"/>
        </w:rPr>
      </w:pPr>
      <w:r w:rsidRPr="005D16A5">
        <w:rPr>
          <w:color w:val="auto"/>
          <w:sz w:val="32"/>
          <w:szCs w:val="32"/>
        </w:rPr>
        <w:t xml:space="preserve">- Presenza in famiglia almeno un o più minori di età compresa tra i 0 e i 36 mesi; </w:t>
      </w:r>
    </w:p>
    <w:p w:rsidR="005D16A5" w:rsidRPr="005D16A5" w:rsidRDefault="005D16A5" w:rsidP="005D16A5">
      <w:pPr>
        <w:pStyle w:val="Default"/>
        <w:rPr>
          <w:color w:val="auto"/>
          <w:sz w:val="32"/>
          <w:szCs w:val="32"/>
        </w:rPr>
      </w:pPr>
      <w:r w:rsidRPr="005D16A5">
        <w:rPr>
          <w:color w:val="auto"/>
          <w:sz w:val="32"/>
          <w:szCs w:val="32"/>
        </w:rPr>
        <w:t xml:space="preserve">- per l’azione 2 anche le gestanti. </w:t>
      </w:r>
    </w:p>
    <w:p w:rsidR="005D16A5" w:rsidRPr="005D16A5" w:rsidRDefault="005D16A5" w:rsidP="005D16A5">
      <w:pPr>
        <w:pStyle w:val="Default"/>
        <w:rPr>
          <w:color w:val="auto"/>
          <w:sz w:val="32"/>
          <w:szCs w:val="32"/>
        </w:rPr>
      </w:pPr>
    </w:p>
    <w:p w:rsidR="005D16A5" w:rsidRPr="005D16A5" w:rsidRDefault="005D16A5" w:rsidP="005D16A5">
      <w:pPr>
        <w:pStyle w:val="Default"/>
        <w:rPr>
          <w:color w:val="auto"/>
          <w:sz w:val="32"/>
          <w:szCs w:val="32"/>
        </w:rPr>
      </w:pPr>
      <w:r w:rsidRPr="005D16A5">
        <w:rPr>
          <w:b/>
          <w:bCs/>
          <w:color w:val="auto"/>
          <w:sz w:val="32"/>
          <w:szCs w:val="32"/>
        </w:rPr>
        <w:t xml:space="preserve">Art. 3 – Criteri di selezione e predisposizione della graduatoria </w:t>
      </w:r>
    </w:p>
    <w:p w:rsidR="005D16A5" w:rsidRDefault="005D16A5" w:rsidP="005D16A5">
      <w:pPr>
        <w:pStyle w:val="Default"/>
        <w:rPr>
          <w:color w:val="auto"/>
          <w:sz w:val="32"/>
          <w:szCs w:val="32"/>
        </w:rPr>
      </w:pPr>
      <w:r w:rsidRPr="005D16A5">
        <w:rPr>
          <w:color w:val="auto"/>
          <w:sz w:val="32"/>
          <w:szCs w:val="32"/>
        </w:rPr>
        <w:t xml:space="preserve">L’Ufficio di Sicurezza Sociale verificherà la sussistenza dei requisiti di accesso e stilerà una graduatoria delle richieste pervenute secondo i seguenti criteri: </w:t>
      </w:r>
    </w:p>
    <w:p w:rsidR="005D16A5" w:rsidRPr="005D16A5" w:rsidRDefault="005D16A5" w:rsidP="005D16A5">
      <w:pPr>
        <w:pStyle w:val="Default"/>
        <w:jc w:val="center"/>
        <w:rPr>
          <w:color w:val="auto"/>
          <w:sz w:val="32"/>
          <w:szCs w:val="32"/>
        </w:rPr>
      </w:pPr>
    </w:p>
    <w:p w:rsidR="005D16A5" w:rsidRDefault="005D16A5" w:rsidP="005D16A5">
      <w:pPr>
        <w:pStyle w:val="Default"/>
        <w:rPr>
          <w:color w:val="auto"/>
          <w:sz w:val="32"/>
          <w:szCs w:val="32"/>
        </w:rPr>
      </w:pPr>
      <w:r w:rsidRPr="005D16A5">
        <w:rPr>
          <w:color w:val="auto"/>
          <w:sz w:val="32"/>
          <w:szCs w:val="32"/>
        </w:rPr>
        <w:t xml:space="preserve">- Nucleo familiare con un solo genitore: 5 punti </w:t>
      </w:r>
    </w:p>
    <w:p w:rsidR="005D16A5" w:rsidRDefault="005D16A5" w:rsidP="005D16A5">
      <w:pPr>
        <w:pStyle w:val="Default"/>
        <w:rPr>
          <w:color w:val="auto"/>
          <w:sz w:val="32"/>
          <w:szCs w:val="32"/>
        </w:rPr>
      </w:pPr>
      <w:r>
        <w:rPr>
          <w:color w:val="auto"/>
          <w:sz w:val="32"/>
          <w:szCs w:val="32"/>
        </w:rPr>
        <w:t xml:space="preserve">- </w:t>
      </w:r>
      <w:r w:rsidRPr="005D16A5">
        <w:rPr>
          <w:color w:val="auto"/>
          <w:sz w:val="32"/>
          <w:szCs w:val="32"/>
        </w:rPr>
        <w:t xml:space="preserve">Nucleo familiare con </w:t>
      </w:r>
      <w:r>
        <w:rPr>
          <w:color w:val="auto"/>
          <w:sz w:val="32"/>
          <w:szCs w:val="32"/>
        </w:rPr>
        <w:t>entrambi i</w:t>
      </w:r>
      <w:r w:rsidRPr="005D16A5">
        <w:rPr>
          <w:color w:val="auto"/>
          <w:sz w:val="32"/>
          <w:szCs w:val="32"/>
        </w:rPr>
        <w:t xml:space="preserve"> genitor</w:t>
      </w:r>
      <w:r>
        <w:rPr>
          <w:color w:val="auto"/>
          <w:sz w:val="32"/>
          <w:szCs w:val="32"/>
        </w:rPr>
        <w:t>i</w:t>
      </w:r>
      <w:r w:rsidRPr="005D16A5">
        <w:rPr>
          <w:color w:val="auto"/>
          <w:sz w:val="32"/>
          <w:szCs w:val="32"/>
        </w:rPr>
        <w:t xml:space="preserve">: </w:t>
      </w:r>
      <w:r>
        <w:rPr>
          <w:color w:val="auto"/>
          <w:sz w:val="32"/>
          <w:szCs w:val="32"/>
        </w:rPr>
        <w:t>3</w:t>
      </w:r>
      <w:r w:rsidRPr="005D16A5">
        <w:rPr>
          <w:color w:val="auto"/>
          <w:sz w:val="32"/>
          <w:szCs w:val="32"/>
        </w:rPr>
        <w:t xml:space="preserve"> punti</w:t>
      </w:r>
    </w:p>
    <w:p w:rsidR="005D16A5" w:rsidRDefault="005D16A5" w:rsidP="005D16A5">
      <w:pPr>
        <w:pStyle w:val="Default"/>
        <w:rPr>
          <w:color w:val="auto"/>
          <w:sz w:val="32"/>
          <w:szCs w:val="32"/>
        </w:rPr>
      </w:pPr>
      <w:r>
        <w:rPr>
          <w:color w:val="auto"/>
          <w:sz w:val="32"/>
          <w:szCs w:val="32"/>
        </w:rPr>
        <w:t>- Reddito ISEE:</w:t>
      </w:r>
    </w:p>
    <w:p w:rsidR="005D16A5" w:rsidRDefault="005D16A5" w:rsidP="005D16A5">
      <w:pPr>
        <w:pStyle w:val="Default"/>
        <w:rPr>
          <w:color w:val="auto"/>
          <w:sz w:val="32"/>
          <w:szCs w:val="32"/>
        </w:rPr>
      </w:pPr>
    </w:p>
    <w:tbl>
      <w:tblPr>
        <w:tblStyle w:val="Grigliatabella"/>
        <w:tblW w:w="0" w:type="auto"/>
        <w:tblInd w:w="2031" w:type="dxa"/>
        <w:tblLook w:val="04A0" w:firstRow="1" w:lastRow="0" w:firstColumn="1" w:lastColumn="0" w:noHBand="0" w:noVBand="1"/>
      </w:tblPr>
      <w:tblGrid>
        <w:gridCol w:w="3692"/>
        <w:gridCol w:w="1274"/>
      </w:tblGrid>
      <w:tr w:rsidR="005D16A5" w:rsidTr="005D16A5">
        <w:tc>
          <w:tcPr>
            <w:tcW w:w="0" w:type="auto"/>
          </w:tcPr>
          <w:p w:rsidR="005D16A5" w:rsidRDefault="005D16A5" w:rsidP="005D16A5">
            <w:pPr>
              <w:pStyle w:val="Default"/>
              <w:jc w:val="center"/>
              <w:rPr>
                <w:color w:val="auto"/>
                <w:sz w:val="32"/>
                <w:szCs w:val="32"/>
              </w:rPr>
            </w:pPr>
            <w:r w:rsidRPr="005D16A5">
              <w:rPr>
                <w:sz w:val="32"/>
                <w:szCs w:val="32"/>
              </w:rPr>
              <w:t>da € 0,00 a € 3.000,00</w:t>
            </w:r>
          </w:p>
        </w:tc>
        <w:tc>
          <w:tcPr>
            <w:tcW w:w="0" w:type="auto"/>
          </w:tcPr>
          <w:p w:rsidR="005D16A5" w:rsidRDefault="005D16A5" w:rsidP="005D16A5">
            <w:pPr>
              <w:pStyle w:val="Default"/>
              <w:jc w:val="center"/>
              <w:rPr>
                <w:color w:val="auto"/>
                <w:sz w:val="32"/>
                <w:szCs w:val="32"/>
              </w:rPr>
            </w:pPr>
            <w:r w:rsidRPr="005D16A5">
              <w:rPr>
                <w:sz w:val="32"/>
                <w:szCs w:val="32"/>
              </w:rPr>
              <w:t>15 punti</w:t>
            </w:r>
          </w:p>
        </w:tc>
      </w:tr>
      <w:tr w:rsidR="005D16A5" w:rsidTr="005D16A5">
        <w:tc>
          <w:tcPr>
            <w:tcW w:w="0" w:type="auto"/>
          </w:tcPr>
          <w:p w:rsidR="005D16A5" w:rsidRDefault="005D16A5" w:rsidP="005D16A5">
            <w:pPr>
              <w:pStyle w:val="Default"/>
              <w:jc w:val="center"/>
              <w:rPr>
                <w:color w:val="auto"/>
                <w:sz w:val="32"/>
                <w:szCs w:val="32"/>
              </w:rPr>
            </w:pPr>
            <w:r w:rsidRPr="005D16A5">
              <w:rPr>
                <w:sz w:val="32"/>
                <w:szCs w:val="32"/>
              </w:rPr>
              <w:t>Da € 3.001,00 a € 6.000,00</w:t>
            </w:r>
          </w:p>
        </w:tc>
        <w:tc>
          <w:tcPr>
            <w:tcW w:w="0" w:type="auto"/>
          </w:tcPr>
          <w:p w:rsidR="005D16A5" w:rsidRDefault="005D16A5" w:rsidP="005D16A5">
            <w:pPr>
              <w:pStyle w:val="Default"/>
              <w:jc w:val="center"/>
              <w:rPr>
                <w:color w:val="auto"/>
                <w:sz w:val="32"/>
                <w:szCs w:val="32"/>
              </w:rPr>
            </w:pPr>
            <w:r w:rsidRPr="005D16A5">
              <w:rPr>
                <w:sz w:val="32"/>
                <w:szCs w:val="32"/>
              </w:rPr>
              <w:t>10 punti</w:t>
            </w:r>
          </w:p>
        </w:tc>
      </w:tr>
      <w:tr w:rsidR="005D16A5" w:rsidTr="005D16A5">
        <w:tc>
          <w:tcPr>
            <w:tcW w:w="0" w:type="auto"/>
          </w:tcPr>
          <w:p w:rsidR="005D16A5" w:rsidRPr="005D16A5" w:rsidRDefault="005D16A5" w:rsidP="00C47E1E">
            <w:pPr>
              <w:pStyle w:val="Default"/>
              <w:rPr>
                <w:sz w:val="32"/>
                <w:szCs w:val="32"/>
              </w:rPr>
            </w:pPr>
            <w:r w:rsidRPr="005D16A5">
              <w:rPr>
                <w:sz w:val="32"/>
                <w:szCs w:val="32"/>
              </w:rPr>
              <w:t xml:space="preserve">Da € 6.001,00 a € 8.000,00 </w:t>
            </w:r>
          </w:p>
        </w:tc>
        <w:tc>
          <w:tcPr>
            <w:tcW w:w="0" w:type="auto"/>
          </w:tcPr>
          <w:p w:rsidR="005D16A5" w:rsidRDefault="005D16A5" w:rsidP="005D16A5">
            <w:pPr>
              <w:pStyle w:val="Default"/>
              <w:jc w:val="center"/>
              <w:rPr>
                <w:color w:val="auto"/>
                <w:sz w:val="32"/>
                <w:szCs w:val="32"/>
              </w:rPr>
            </w:pPr>
            <w:r w:rsidRPr="005D16A5">
              <w:rPr>
                <w:sz w:val="32"/>
                <w:szCs w:val="32"/>
              </w:rPr>
              <w:t>5 punti</w:t>
            </w:r>
          </w:p>
        </w:tc>
      </w:tr>
    </w:tbl>
    <w:p w:rsidR="005D16A5" w:rsidRPr="005D16A5" w:rsidRDefault="005D16A5" w:rsidP="005D16A5">
      <w:pPr>
        <w:pStyle w:val="Default"/>
        <w:jc w:val="center"/>
        <w:rPr>
          <w:color w:val="auto"/>
          <w:sz w:val="32"/>
          <w:szCs w:val="32"/>
        </w:rPr>
      </w:pPr>
    </w:p>
    <w:p w:rsidR="005D16A5" w:rsidRPr="005D16A5" w:rsidRDefault="005D16A5" w:rsidP="005D16A5">
      <w:pPr>
        <w:pStyle w:val="Default"/>
        <w:rPr>
          <w:sz w:val="32"/>
          <w:szCs w:val="32"/>
        </w:rPr>
      </w:pPr>
      <w:r w:rsidRPr="005D16A5">
        <w:rPr>
          <w:sz w:val="32"/>
          <w:szCs w:val="32"/>
        </w:rPr>
        <w:t xml:space="preserve">Non saranno ammissibili le domande: </w:t>
      </w:r>
    </w:p>
    <w:p w:rsidR="005D16A5" w:rsidRPr="005D16A5" w:rsidRDefault="005D16A5" w:rsidP="005D16A5">
      <w:pPr>
        <w:pStyle w:val="Default"/>
        <w:spacing w:after="68"/>
        <w:rPr>
          <w:sz w:val="32"/>
          <w:szCs w:val="32"/>
        </w:rPr>
      </w:pPr>
      <w:r w:rsidRPr="005D16A5">
        <w:rPr>
          <w:sz w:val="32"/>
          <w:szCs w:val="32"/>
        </w:rPr>
        <w:t xml:space="preserve">1 pervenute fuori termine </w:t>
      </w:r>
    </w:p>
    <w:p w:rsidR="005D16A5" w:rsidRPr="005D16A5" w:rsidRDefault="005D16A5" w:rsidP="005D16A5">
      <w:pPr>
        <w:pStyle w:val="Default"/>
        <w:spacing w:after="68"/>
        <w:rPr>
          <w:sz w:val="32"/>
          <w:szCs w:val="32"/>
        </w:rPr>
      </w:pPr>
      <w:r w:rsidRPr="005D16A5">
        <w:rPr>
          <w:sz w:val="32"/>
          <w:szCs w:val="32"/>
        </w:rPr>
        <w:t xml:space="preserve">2 pervenute in modo difforme dalle modalità indicate. </w:t>
      </w:r>
    </w:p>
    <w:p w:rsidR="005D16A5" w:rsidRPr="005D16A5" w:rsidRDefault="005D16A5" w:rsidP="005D16A5">
      <w:pPr>
        <w:pStyle w:val="Default"/>
        <w:rPr>
          <w:sz w:val="32"/>
          <w:szCs w:val="32"/>
        </w:rPr>
      </w:pPr>
      <w:r w:rsidRPr="005D16A5">
        <w:rPr>
          <w:sz w:val="32"/>
          <w:szCs w:val="32"/>
        </w:rPr>
        <w:t xml:space="preserve">3 Mancanti della documentazione richiesta </w:t>
      </w:r>
    </w:p>
    <w:p w:rsidR="005D16A5" w:rsidRPr="005D16A5" w:rsidRDefault="005D16A5" w:rsidP="005D16A5">
      <w:pPr>
        <w:pStyle w:val="Default"/>
        <w:rPr>
          <w:sz w:val="32"/>
          <w:szCs w:val="32"/>
        </w:rPr>
      </w:pPr>
    </w:p>
    <w:p w:rsidR="005D16A5" w:rsidRPr="005D16A5" w:rsidRDefault="005D16A5" w:rsidP="005D16A5">
      <w:pPr>
        <w:pStyle w:val="Default"/>
        <w:rPr>
          <w:sz w:val="32"/>
          <w:szCs w:val="32"/>
        </w:rPr>
      </w:pPr>
      <w:r w:rsidRPr="005D16A5">
        <w:rPr>
          <w:sz w:val="32"/>
          <w:szCs w:val="32"/>
        </w:rPr>
        <w:t xml:space="preserve">Al termine della valutazione delle domande giunte, l’Ufficio incaricato predisporrà la graduatoria, in ordine decrescente, in base al punteggio ottenuto. In caso di parità di punteggio l’ordinamento sarà determinato dall’ordine di arrivo delle domande </w:t>
      </w:r>
    </w:p>
    <w:p w:rsidR="005D16A5" w:rsidRPr="005D16A5" w:rsidRDefault="005D16A5" w:rsidP="005D16A5">
      <w:pPr>
        <w:pStyle w:val="Default"/>
        <w:rPr>
          <w:sz w:val="32"/>
          <w:szCs w:val="32"/>
        </w:rPr>
      </w:pPr>
      <w:r w:rsidRPr="005D16A5">
        <w:rPr>
          <w:sz w:val="32"/>
          <w:szCs w:val="32"/>
        </w:rPr>
        <w:t xml:space="preserve">La perdita di un solo requisito di accesso comporterà la cancellazione dalla graduatoria e la perdita del beneficio. Si precisa che saranno stilate due graduatorie distinte a seconda della tipologia di buono richiesto. Le richiedenti potranno presentare istanza solo per una delle due azioni. </w:t>
      </w:r>
    </w:p>
    <w:p w:rsidR="005D16A5" w:rsidRPr="005D16A5" w:rsidRDefault="005D16A5" w:rsidP="005D16A5">
      <w:pPr>
        <w:pStyle w:val="Default"/>
        <w:rPr>
          <w:sz w:val="32"/>
          <w:szCs w:val="32"/>
        </w:rPr>
      </w:pPr>
      <w:r w:rsidRPr="005D16A5">
        <w:rPr>
          <w:sz w:val="32"/>
          <w:szCs w:val="32"/>
        </w:rPr>
        <w:t xml:space="preserve">Per i nuclei in cui sono presenti più minori (0-36 mesi) è possibile presentare domanda per le spese sostenute per tutti i minori a patto che le stesse siano a valere solo su una azione e comunque fino a concorrere alla somma massima stabilità del buono. </w:t>
      </w:r>
    </w:p>
    <w:p w:rsidR="005D16A5" w:rsidRPr="005D16A5" w:rsidRDefault="005D16A5" w:rsidP="005D16A5">
      <w:pPr>
        <w:pStyle w:val="Default"/>
        <w:rPr>
          <w:sz w:val="32"/>
          <w:szCs w:val="32"/>
        </w:rPr>
      </w:pPr>
      <w:r w:rsidRPr="005D16A5">
        <w:rPr>
          <w:b/>
          <w:bCs/>
          <w:sz w:val="32"/>
          <w:szCs w:val="32"/>
        </w:rPr>
        <w:t xml:space="preserve">Art. 4 documentazione da allegare alla domanda </w:t>
      </w:r>
    </w:p>
    <w:p w:rsidR="005D16A5" w:rsidRPr="005D16A5" w:rsidRDefault="005D16A5" w:rsidP="005D16A5">
      <w:pPr>
        <w:pStyle w:val="Default"/>
        <w:rPr>
          <w:sz w:val="32"/>
          <w:szCs w:val="32"/>
        </w:rPr>
      </w:pPr>
      <w:r w:rsidRPr="005D16A5">
        <w:rPr>
          <w:sz w:val="32"/>
          <w:szCs w:val="32"/>
        </w:rPr>
        <w:t xml:space="preserve">Alla domanda dovranno essere allegati i seguenti documenti: </w:t>
      </w:r>
    </w:p>
    <w:p w:rsidR="005D16A5" w:rsidRPr="005D16A5" w:rsidRDefault="005D16A5" w:rsidP="005D16A5">
      <w:pPr>
        <w:pStyle w:val="Default"/>
        <w:spacing w:after="62"/>
        <w:rPr>
          <w:sz w:val="32"/>
          <w:szCs w:val="32"/>
        </w:rPr>
      </w:pPr>
      <w:r w:rsidRPr="005D16A5">
        <w:rPr>
          <w:sz w:val="32"/>
          <w:szCs w:val="32"/>
        </w:rPr>
        <w:t xml:space="preserve">1 fotocopia de documento di identità della richiedente in corso di validità </w:t>
      </w:r>
    </w:p>
    <w:p w:rsidR="005D16A5" w:rsidRPr="005D16A5" w:rsidRDefault="005D16A5" w:rsidP="005D16A5">
      <w:pPr>
        <w:pStyle w:val="Default"/>
        <w:spacing w:after="62"/>
        <w:rPr>
          <w:sz w:val="32"/>
          <w:szCs w:val="32"/>
        </w:rPr>
      </w:pPr>
      <w:r w:rsidRPr="005D16A5">
        <w:rPr>
          <w:sz w:val="32"/>
          <w:szCs w:val="32"/>
        </w:rPr>
        <w:t xml:space="preserve">2 DSU e attestazione ISEE ordinario in corso di validità </w:t>
      </w:r>
    </w:p>
    <w:p w:rsidR="005D16A5" w:rsidRPr="005D16A5" w:rsidRDefault="005D16A5" w:rsidP="005D16A5">
      <w:pPr>
        <w:pStyle w:val="Default"/>
        <w:spacing w:after="62"/>
        <w:rPr>
          <w:sz w:val="32"/>
          <w:szCs w:val="32"/>
        </w:rPr>
      </w:pPr>
      <w:r w:rsidRPr="005D16A5">
        <w:rPr>
          <w:sz w:val="32"/>
          <w:szCs w:val="32"/>
        </w:rPr>
        <w:t xml:space="preserve">3 In caso di richiesta pervenuta da gestante, certificato medico attestante lo stato di gravidanza </w:t>
      </w:r>
    </w:p>
    <w:p w:rsidR="005D16A5" w:rsidRPr="005D16A5" w:rsidRDefault="005D16A5" w:rsidP="005D16A5">
      <w:pPr>
        <w:pStyle w:val="Default"/>
        <w:rPr>
          <w:sz w:val="32"/>
          <w:szCs w:val="32"/>
        </w:rPr>
      </w:pPr>
      <w:r w:rsidRPr="005D16A5">
        <w:rPr>
          <w:sz w:val="32"/>
          <w:szCs w:val="32"/>
        </w:rPr>
        <w:t xml:space="preserve">4 Fatture/ricevute fiscali o altro documento probatorio opportunamente quietanzato dai quali si evidenzino le spese sostenute a valere sull’Azione 1 o 2 </w:t>
      </w:r>
    </w:p>
    <w:p w:rsidR="005D16A5" w:rsidRPr="005D16A5" w:rsidRDefault="005D16A5" w:rsidP="005D16A5">
      <w:pPr>
        <w:pStyle w:val="Default"/>
        <w:rPr>
          <w:sz w:val="32"/>
          <w:szCs w:val="32"/>
        </w:rPr>
      </w:pPr>
    </w:p>
    <w:p w:rsidR="005D16A5" w:rsidRPr="005D16A5" w:rsidRDefault="005D16A5" w:rsidP="005D16A5">
      <w:pPr>
        <w:pStyle w:val="Default"/>
        <w:rPr>
          <w:sz w:val="32"/>
          <w:szCs w:val="32"/>
        </w:rPr>
      </w:pPr>
      <w:r w:rsidRPr="005D16A5">
        <w:rPr>
          <w:b/>
          <w:bCs/>
          <w:sz w:val="32"/>
          <w:szCs w:val="32"/>
        </w:rPr>
        <w:t xml:space="preserve">Art. 5 - Modalità di presentazione della domanda </w:t>
      </w:r>
    </w:p>
    <w:p w:rsidR="005D16A5" w:rsidRPr="005D16A5" w:rsidRDefault="005D16A5" w:rsidP="005D16A5">
      <w:pPr>
        <w:pStyle w:val="Default"/>
        <w:rPr>
          <w:sz w:val="32"/>
          <w:szCs w:val="32"/>
        </w:rPr>
      </w:pPr>
      <w:r w:rsidRPr="005D16A5">
        <w:rPr>
          <w:sz w:val="32"/>
          <w:szCs w:val="32"/>
        </w:rPr>
        <w:t xml:space="preserve">Per partecipare al presente avviso è necessario presentare la domanda (Modello A) all’Ufficio Protocollo del Comune di Sulmona entro il 20 novembre 2019. Nella domanda dovrà essere specificato il tipo di buono per il quale si presenta l’istanza in quanto la fruizione contemporanea di buoni servizio e fornitura è incompatibile. </w:t>
      </w:r>
    </w:p>
    <w:p w:rsidR="005D16A5" w:rsidRPr="005D16A5" w:rsidRDefault="005D16A5" w:rsidP="005D16A5">
      <w:pPr>
        <w:pStyle w:val="Default"/>
        <w:rPr>
          <w:sz w:val="32"/>
          <w:szCs w:val="32"/>
        </w:rPr>
      </w:pPr>
      <w:r w:rsidRPr="005D16A5">
        <w:rPr>
          <w:sz w:val="32"/>
          <w:szCs w:val="32"/>
        </w:rPr>
        <w:t xml:space="preserve">L’istanza deve essere corredata della seguente documentazione: </w:t>
      </w:r>
    </w:p>
    <w:p w:rsidR="005D16A5" w:rsidRPr="005D16A5" w:rsidRDefault="005D16A5" w:rsidP="005D16A5">
      <w:pPr>
        <w:pStyle w:val="Default"/>
        <w:spacing w:after="130"/>
        <w:rPr>
          <w:sz w:val="32"/>
          <w:szCs w:val="32"/>
        </w:rPr>
      </w:pPr>
      <w:r w:rsidRPr="005D16A5">
        <w:rPr>
          <w:sz w:val="32"/>
          <w:szCs w:val="32"/>
        </w:rPr>
        <w:t xml:space="preserve">1. Copia del documento di identità in corso di validità del richiedente; </w:t>
      </w:r>
    </w:p>
    <w:p w:rsidR="005D16A5" w:rsidRPr="005D16A5" w:rsidRDefault="005D16A5" w:rsidP="005D16A5">
      <w:pPr>
        <w:pStyle w:val="Default"/>
        <w:spacing w:after="130"/>
        <w:rPr>
          <w:sz w:val="32"/>
          <w:szCs w:val="32"/>
        </w:rPr>
      </w:pPr>
      <w:r w:rsidRPr="005D16A5">
        <w:rPr>
          <w:sz w:val="32"/>
          <w:szCs w:val="32"/>
        </w:rPr>
        <w:t xml:space="preserve">2. Copia certificazione dello stato di gravidanza (in caso di donna almeno al 7° mese di gravidanza); </w:t>
      </w:r>
    </w:p>
    <w:p w:rsidR="005D16A5" w:rsidRPr="005D16A5" w:rsidRDefault="005D16A5" w:rsidP="005D16A5">
      <w:pPr>
        <w:pStyle w:val="Default"/>
        <w:spacing w:after="130"/>
        <w:rPr>
          <w:sz w:val="32"/>
          <w:szCs w:val="32"/>
        </w:rPr>
      </w:pPr>
      <w:r w:rsidRPr="005D16A5">
        <w:rPr>
          <w:sz w:val="32"/>
          <w:szCs w:val="32"/>
        </w:rPr>
        <w:t xml:space="preserve">3. Copia del permesso di soggiorno dichiarato; </w:t>
      </w:r>
    </w:p>
    <w:p w:rsidR="005D16A5" w:rsidRPr="005D16A5" w:rsidRDefault="005D16A5" w:rsidP="005D16A5">
      <w:pPr>
        <w:pStyle w:val="Default"/>
        <w:spacing w:after="130"/>
        <w:rPr>
          <w:sz w:val="32"/>
          <w:szCs w:val="32"/>
        </w:rPr>
      </w:pPr>
      <w:r w:rsidRPr="005D16A5">
        <w:rPr>
          <w:sz w:val="32"/>
          <w:szCs w:val="32"/>
        </w:rPr>
        <w:t xml:space="preserve">4. DSU e attestazione ISEE ordinario in corso di validità o ISEE per prestazioni rivolte ai minorenni (secondo quanto previsto nell’art. 7. Del D.P.C.M. 159/2013); </w:t>
      </w:r>
    </w:p>
    <w:p w:rsidR="005D16A5" w:rsidRPr="005D16A5" w:rsidRDefault="005D16A5" w:rsidP="005D16A5">
      <w:pPr>
        <w:pStyle w:val="Default"/>
        <w:rPr>
          <w:sz w:val="32"/>
          <w:szCs w:val="32"/>
        </w:rPr>
      </w:pPr>
      <w:r w:rsidRPr="005D16A5">
        <w:rPr>
          <w:sz w:val="32"/>
          <w:szCs w:val="32"/>
        </w:rPr>
        <w:t xml:space="preserve">5. Autocertificazione dello stato di famiglia. </w:t>
      </w:r>
    </w:p>
    <w:p w:rsidR="005D16A5" w:rsidRPr="005D16A5" w:rsidRDefault="005D16A5" w:rsidP="005D16A5">
      <w:pPr>
        <w:pStyle w:val="Default"/>
        <w:rPr>
          <w:sz w:val="32"/>
          <w:szCs w:val="32"/>
        </w:rPr>
      </w:pPr>
    </w:p>
    <w:p w:rsidR="005D16A5" w:rsidRPr="005D16A5" w:rsidRDefault="005D16A5" w:rsidP="005D16A5">
      <w:pPr>
        <w:pStyle w:val="Default"/>
        <w:rPr>
          <w:sz w:val="32"/>
          <w:szCs w:val="32"/>
        </w:rPr>
      </w:pPr>
      <w:r w:rsidRPr="005D16A5">
        <w:rPr>
          <w:b/>
          <w:bCs/>
          <w:sz w:val="32"/>
          <w:szCs w:val="32"/>
        </w:rPr>
        <w:t xml:space="preserve">Art. 6 – Erogazione dei buoni </w:t>
      </w:r>
    </w:p>
    <w:p w:rsidR="005D16A5" w:rsidRPr="005D16A5" w:rsidRDefault="005D16A5" w:rsidP="005D16A5">
      <w:pPr>
        <w:pStyle w:val="Default"/>
        <w:pageBreakBefore/>
        <w:rPr>
          <w:rFonts w:ascii="Arial" w:hAnsi="Arial" w:cs="Arial"/>
          <w:color w:val="auto"/>
          <w:sz w:val="32"/>
          <w:szCs w:val="32"/>
        </w:rPr>
      </w:pPr>
    </w:p>
    <w:p w:rsidR="005D16A5" w:rsidRPr="005D16A5" w:rsidRDefault="005D16A5" w:rsidP="005D16A5">
      <w:pPr>
        <w:pStyle w:val="Default"/>
        <w:rPr>
          <w:rFonts w:ascii="Arial" w:hAnsi="Arial" w:cs="Arial"/>
          <w:color w:val="auto"/>
          <w:sz w:val="32"/>
          <w:szCs w:val="32"/>
        </w:rPr>
      </w:pPr>
      <w:r w:rsidRPr="005D16A5">
        <w:rPr>
          <w:rFonts w:ascii="Arial" w:hAnsi="Arial" w:cs="Arial"/>
          <w:color w:val="auto"/>
          <w:sz w:val="32"/>
          <w:szCs w:val="32"/>
        </w:rPr>
        <w:t xml:space="preserve">a) Buoni servizio </w:t>
      </w:r>
    </w:p>
    <w:p w:rsidR="005D16A5" w:rsidRPr="005D16A5" w:rsidRDefault="005D16A5" w:rsidP="005D16A5">
      <w:pPr>
        <w:pStyle w:val="Default"/>
        <w:rPr>
          <w:rFonts w:ascii="Arial" w:hAnsi="Arial" w:cs="Arial"/>
          <w:color w:val="auto"/>
          <w:sz w:val="32"/>
          <w:szCs w:val="32"/>
        </w:rPr>
      </w:pPr>
    </w:p>
    <w:p w:rsidR="005D16A5" w:rsidRPr="005D16A5" w:rsidRDefault="005D16A5" w:rsidP="005D16A5">
      <w:pPr>
        <w:pStyle w:val="Default"/>
        <w:rPr>
          <w:rFonts w:ascii="Arial" w:hAnsi="Arial" w:cs="Arial"/>
          <w:color w:val="auto"/>
          <w:sz w:val="32"/>
          <w:szCs w:val="32"/>
        </w:rPr>
      </w:pPr>
      <w:r w:rsidRPr="005D16A5">
        <w:rPr>
          <w:rFonts w:ascii="Arial" w:hAnsi="Arial" w:cs="Arial"/>
          <w:color w:val="auto"/>
          <w:sz w:val="32"/>
          <w:szCs w:val="32"/>
        </w:rPr>
        <w:t xml:space="preserve">Buoni servizio a copertura delle spese sostenute per l’utilizzo delle spese sostenute per l’utilizzo dei servizi per la prima infanzia, Micro nido (18-36 mesi), servizi integrativi al nido(0-36 mesi), centro per le famiglie. I servizi dovranno necessariamente essere erogati da strutture pubbliche o strutture private munite di autorizzazione provvisoria al funzionamento </w:t>
      </w:r>
    </w:p>
    <w:p w:rsidR="005D16A5" w:rsidRPr="005D16A5" w:rsidRDefault="005D16A5" w:rsidP="005D16A5">
      <w:pPr>
        <w:pStyle w:val="Default"/>
        <w:rPr>
          <w:rFonts w:ascii="Arial" w:hAnsi="Arial" w:cs="Arial"/>
          <w:color w:val="auto"/>
          <w:sz w:val="32"/>
          <w:szCs w:val="32"/>
        </w:rPr>
      </w:pPr>
      <w:r w:rsidRPr="005D16A5">
        <w:rPr>
          <w:rFonts w:ascii="Arial" w:hAnsi="Arial" w:cs="Arial"/>
          <w:color w:val="auto"/>
          <w:sz w:val="32"/>
          <w:szCs w:val="32"/>
        </w:rPr>
        <w:t xml:space="preserve">Il Buono Servizio può raggiungere un valore massimo di € 612,00.proporzionale alle somme effettivamente spese. </w:t>
      </w:r>
    </w:p>
    <w:p w:rsidR="005D16A5" w:rsidRPr="005D16A5" w:rsidRDefault="005D16A5" w:rsidP="005D16A5">
      <w:pPr>
        <w:pStyle w:val="Default"/>
        <w:rPr>
          <w:rFonts w:ascii="Arial" w:hAnsi="Arial" w:cs="Arial"/>
          <w:color w:val="auto"/>
          <w:sz w:val="32"/>
          <w:szCs w:val="32"/>
        </w:rPr>
      </w:pPr>
      <w:r w:rsidRPr="005D16A5">
        <w:rPr>
          <w:rFonts w:ascii="Arial" w:hAnsi="Arial" w:cs="Arial"/>
          <w:color w:val="auto"/>
          <w:sz w:val="32"/>
          <w:szCs w:val="32"/>
        </w:rPr>
        <w:t xml:space="preserve">b) Buoni Fornitura </w:t>
      </w:r>
    </w:p>
    <w:p w:rsidR="005D16A5" w:rsidRPr="005D16A5" w:rsidRDefault="005D16A5" w:rsidP="005D16A5">
      <w:pPr>
        <w:pStyle w:val="Default"/>
        <w:rPr>
          <w:rFonts w:ascii="Arial" w:hAnsi="Arial" w:cs="Arial"/>
          <w:color w:val="auto"/>
          <w:sz w:val="32"/>
          <w:szCs w:val="32"/>
        </w:rPr>
      </w:pPr>
    </w:p>
    <w:p w:rsidR="005D16A5" w:rsidRPr="005D16A5" w:rsidRDefault="005D16A5" w:rsidP="005D16A5">
      <w:pPr>
        <w:pStyle w:val="Default"/>
        <w:rPr>
          <w:rFonts w:ascii="Arial" w:hAnsi="Arial" w:cs="Arial"/>
          <w:color w:val="auto"/>
          <w:sz w:val="32"/>
          <w:szCs w:val="32"/>
        </w:rPr>
      </w:pPr>
      <w:r w:rsidRPr="005D16A5">
        <w:rPr>
          <w:rFonts w:ascii="Arial" w:hAnsi="Arial" w:cs="Arial"/>
          <w:color w:val="auto"/>
          <w:sz w:val="32"/>
          <w:szCs w:val="32"/>
        </w:rPr>
        <w:t xml:space="preserve">Buoni fornitura a copertura delle spese sostenute per l’acquisto di beni di prima necessità per bambini da 0 a 3 anni e per gestenti per affrontare le prime spese per il nascituro. I beni per i quali è possibile fare richiesta sono: pannolini, biberon, tettarelle, omogenizzati, latte in polvere e liquido per neonati, latte speciale o vegetale per allergici e intolleranti, prodotti alimentari prima infanzia, strumenti per l’allattamento, prodotti per l’igiene e </w:t>
      </w:r>
      <w:proofErr w:type="spellStart"/>
      <w:r w:rsidRPr="005D16A5">
        <w:rPr>
          <w:rFonts w:ascii="Arial" w:hAnsi="Arial" w:cs="Arial"/>
          <w:color w:val="auto"/>
          <w:sz w:val="32"/>
          <w:szCs w:val="32"/>
        </w:rPr>
        <w:t>crme</w:t>
      </w:r>
      <w:proofErr w:type="spellEnd"/>
      <w:r w:rsidRPr="005D16A5">
        <w:rPr>
          <w:rFonts w:ascii="Arial" w:hAnsi="Arial" w:cs="Arial"/>
          <w:color w:val="auto"/>
          <w:sz w:val="32"/>
          <w:szCs w:val="32"/>
        </w:rPr>
        <w:t xml:space="preserve"> per l’</w:t>
      </w:r>
      <w:proofErr w:type="spellStart"/>
      <w:r w:rsidRPr="005D16A5">
        <w:rPr>
          <w:rFonts w:ascii="Arial" w:hAnsi="Arial" w:cs="Arial"/>
          <w:color w:val="auto"/>
          <w:sz w:val="32"/>
          <w:szCs w:val="32"/>
        </w:rPr>
        <w:t>arrosamento</w:t>
      </w:r>
      <w:proofErr w:type="spellEnd"/>
      <w:r w:rsidRPr="005D16A5">
        <w:rPr>
          <w:rFonts w:ascii="Arial" w:hAnsi="Arial" w:cs="Arial"/>
          <w:color w:val="auto"/>
          <w:sz w:val="32"/>
          <w:szCs w:val="32"/>
        </w:rPr>
        <w:t xml:space="preserve"> e irritazioni destinati all’infanzia. Il buono fornitura può raggiungere al massimo un valore di € 512,00, proporzionale alle somme effettivamente spese. </w:t>
      </w:r>
    </w:p>
    <w:p w:rsidR="005D16A5" w:rsidRPr="005D16A5" w:rsidRDefault="005D16A5" w:rsidP="005D16A5">
      <w:pPr>
        <w:pStyle w:val="Default"/>
        <w:rPr>
          <w:rFonts w:ascii="Arial" w:hAnsi="Arial" w:cs="Arial"/>
          <w:color w:val="auto"/>
          <w:sz w:val="32"/>
          <w:szCs w:val="32"/>
        </w:rPr>
      </w:pPr>
      <w:r w:rsidRPr="005D16A5">
        <w:rPr>
          <w:rFonts w:ascii="Arial" w:hAnsi="Arial" w:cs="Arial"/>
          <w:color w:val="auto"/>
          <w:sz w:val="32"/>
          <w:szCs w:val="32"/>
        </w:rPr>
        <w:t xml:space="preserve">Le spese ammissibili, come definite ai punti a) e b) saranno quelle sostenute a partire dal 1 gennaio 2019 e fino alla data di presentazione della domanda. Le spese dovranno essere obbligatoriamente riferite al 2019. Non saranno accettate richieste di rimborso per spese relative ad anni precedenti. </w:t>
      </w:r>
    </w:p>
    <w:p w:rsidR="005D16A5" w:rsidRPr="005D16A5" w:rsidRDefault="005D16A5" w:rsidP="005D16A5">
      <w:pPr>
        <w:pStyle w:val="Default"/>
        <w:rPr>
          <w:rFonts w:ascii="Arial" w:hAnsi="Arial" w:cs="Arial"/>
          <w:color w:val="auto"/>
          <w:sz w:val="32"/>
          <w:szCs w:val="32"/>
        </w:rPr>
      </w:pPr>
      <w:r w:rsidRPr="005D16A5">
        <w:rPr>
          <w:rFonts w:ascii="Arial" w:hAnsi="Arial" w:cs="Arial"/>
          <w:color w:val="auto"/>
          <w:sz w:val="32"/>
          <w:szCs w:val="32"/>
        </w:rPr>
        <w:t xml:space="preserve">Successivamente ad una prima assegnazione di risorse alle aventi diritto, le eventuali somme residuali saranno assegnate alle stesse secondo l’ordine della graduatoria, in misura proporzionale alle somme effettivamente spese. </w:t>
      </w:r>
    </w:p>
    <w:p w:rsidR="005D16A5" w:rsidRPr="005D16A5" w:rsidRDefault="005D16A5" w:rsidP="005D16A5">
      <w:pPr>
        <w:pStyle w:val="Default"/>
        <w:rPr>
          <w:color w:val="auto"/>
          <w:sz w:val="32"/>
          <w:szCs w:val="32"/>
        </w:rPr>
      </w:pPr>
      <w:r w:rsidRPr="005D16A5">
        <w:rPr>
          <w:rFonts w:ascii="Arial" w:hAnsi="Arial" w:cs="Arial"/>
          <w:color w:val="auto"/>
          <w:sz w:val="32"/>
          <w:szCs w:val="32"/>
        </w:rPr>
        <w:t xml:space="preserve">Art. 7 </w:t>
      </w:r>
      <w:r w:rsidRPr="005D16A5">
        <w:rPr>
          <w:b/>
          <w:bCs/>
          <w:color w:val="auto"/>
          <w:sz w:val="32"/>
          <w:szCs w:val="32"/>
        </w:rPr>
        <w:t xml:space="preserve">condizioni per l’utilizzo del buono e cessazione </w:t>
      </w:r>
    </w:p>
    <w:p w:rsidR="005D16A5" w:rsidRPr="005D16A5" w:rsidRDefault="005D16A5" w:rsidP="005D16A5">
      <w:pPr>
        <w:pStyle w:val="Default"/>
        <w:rPr>
          <w:color w:val="auto"/>
          <w:sz w:val="32"/>
          <w:szCs w:val="32"/>
        </w:rPr>
      </w:pPr>
      <w:r w:rsidRPr="005D16A5">
        <w:rPr>
          <w:color w:val="auto"/>
          <w:sz w:val="32"/>
          <w:szCs w:val="32"/>
        </w:rPr>
        <w:t xml:space="preserve">a il buono non è trasferibile né cedibile a persone diverse dal beneficiario, né in alcun modo, monetizzabile. Non sono ammissibile forme di compensazioni o rimborso, anche parziale di prestazioni non usufruite o usufruite integralmente. </w:t>
      </w:r>
    </w:p>
    <w:p w:rsidR="005D16A5" w:rsidRPr="005D16A5" w:rsidRDefault="005D16A5" w:rsidP="005D16A5">
      <w:pPr>
        <w:pStyle w:val="Default"/>
        <w:rPr>
          <w:color w:val="auto"/>
          <w:sz w:val="32"/>
          <w:szCs w:val="32"/>
        </w:rPr>
      </w:pPr>
      <w:r w:rsidRPr="005D16A5">
        <w:rPr>
          <w:color w:val="auto"/>
          <w:sz w:val="32"/>
          <w:szCs w:val="32"/>
        </w:rPr>
        <w:t xml:space="preserve">Il riconoscimento dell’assegnazione del buono è condizionato alla disponibilità delle risorse finanziarie. </w:t>
      </w:r>
    </w:p>
    <w:p w:rsidR="005D16A5" w:rsidRPr="005D16A5" w:rsidRDefault="005D16A5" w:rsidP="005D16A5">
      <w:pPr>
        <w:pStyle w:val="Default"/>
        <w:rPr>
          <w:color w:val="auto"/>
          <w:sz w:val="32"/>
          <w:szCs w:val="32"/>
        </w:rPr>
      </w:pPr>
      <w:r w:rsidRPr="005D16A5">
        <w:rPr>
          <w:color w:val="auto"/>
          <w:sz w:val="32"/>
          <w:szCs w:val="32"/>
        </w:rPr>
        <w:t xml:space="preserve">b la decadenza del diritto all’assegnazione del buono potrà avvenire per le seguenti motivazioni: </w:t>
      </w:r>
    </w:p>
    <w:p w:rsidR="005D16A5" w:rsidRPr="005D16A5" w:rsidRDefault="005D16A5" w:rsidP="005D16A5">
      <w:pPr>
        <w:pStyle w:val="Default"/>
        <w:rPr>
          <w:color w:val="auto"/>
          <w:sz w:val="32"/>
          <w:szCs w:val="32"/>
        </w:rPr>
      </w:pPr>
      <w:r w:rsidRPr="005D16A5">
        <w:rPr>
          <w:color w:val="auto"/>
          <w:sz w:val="32"/>
          <w:szCs w:val="32"/>
        </w:rPr>
        <w:t xml:space="preserve">1 perdita dei requisiti di accesso </w:t>
      </w:r>
    </w:p>
    <w:p w:rsidR="005D16A5" w:rsidRPr="005D16A5" w:rsidRDefault="005D16A5" w:rsidP="005D16A5">
      <w:pPr>
        <w:pStyle w:val="Default"/>
        <w:rPr>
          <w:color w:val="auto"/>
          <w:sz w:val="32"/>
          <w:szCs w:val="32"/>
        </w:rPr>
      </w:pPr>
      <w:r w:rsidRPr="005D16A5">
        <w:rPr>
          <w:color w:val="auto"/>
          <w:sz w:val="32"/>
          <w:szCs w:val="32"/>
        </w:rPr>
        <w:t xml:space="preserve">2 rinuncia scritta da parte del beneficiario </w:t>
      </w:r>
    </w:p>
    <w:p w:rsidR="005D16A5" w:rsidRPr="005D16A5" w:rsidRDefault="005D16A5" w:rsidP="005D16A5">
      <w:pPr>
        <w:pStyle w:val="Default"/>
        <w:rPr>
          <w:color w:val="auto"/>
          <w:sz w:val="32"/>
          <w:szCs w:val="32"/>
        </w:rPr>
      </w:pPr>
      <w:r w:rsidRPr="005D16A5">
        <w:rPr>
          <w:color w:val="auto"/>
          <w:sz w:val="32"/>
          <w:szCs w:val="32"/>
        </w:rPr>
        <w:t xml:space="preserve">3 trasferimento di residenza in altro Ambito Distrettuale </w:t>
      </w:r>
    </w:p>
    <w:p w:rsidR="005D16A5" w:rsidRPr="005D16A5" w:rsidRDefault="005D16A5" w:rsidP="005D16A5">
      <w:pPr>
        <w:pStyle w:val="Default"/>
        <w:rPr>
          <w:color w:val="auto"/>
          <w:sz w:val="32"/>
          <w:szCs w:val="32"/>
        </w:rPr>
      </w:pPr>
      <w:r w:rsidRPr="005D16A5">
        <w:rPr>
          <w:color w:val="auto"/>
          <w:sz w:val="32"/>
          <w:szCs w:val="32"/>
        </w:rPr>
        <w:t xml:space="preserve">4 dichiarazioni false risultanti da controlli sulla documentazione presentata. </w:t>
      </w:r>
    </w:p>
    <w:p w:rsidR="005D16A5" w:rsidRPr="005D16A5" w:rsidRDefault="005D16A5" w:rsidP="005D16A5">
      <w:pPr>
        <w:pStyle w:val="Default"/>
        <w:rPr>
          <w:color w:val="auto"/>
          <w:sz w:val="32"/>
          <w:szCs w:val="32"/>
        </w:rPr>
      </w:pPr>
      <w:r w:rsidRPr="005D16A5">
        <w:rPr>
          <w:b/>
          <w:bCs/>
          <w:color w:val="auto"/>
          <w:sz w:val="32"/>
          <w:szCs w:val="32"/>
        </w:rPr>
        <w:t xml:space="preserve">Art. 8 Modalità di erogazione </w:t>
      </w:r>
    </w:p>
    <w:p w:rsidR="005D16A5" w:rsidRPr="005D16A5" w:rsidRDefault="005D16A5" w:rsidP="005D16A5">
      <w:pPr>
        <w:pStyle w:val="Default"/>
        <w:rPr>
          <w:color w:val="auto"/>
          <w:sz w:val="32"/>
          <w:szCs w:val="32"/>
        </w:rPr>
      </w:pPr>
      <w:r w:rsidRPr="005D16A5">
        <w:rPr>
          <w:color w:val="auto"/>
          <w:sz w:val="32"/>
          <w:szCs w:val="32"/>
        </w:rPr>
        <w:t xml:space="preserve">Il buono sarà erogato in una unica soluzione. </w:t>
      </w:r>
    </w:p>
    <w:p w:rsidR="005D16A5" w:rsidRPr="005D16A5" w:rsidRDefault="005D16A5" w:rsidP="005D16A5">
      <w:pPr>
        <w:pStyle w:val="Default"/>
        <w:rPr>
          <w:color w:val="auto"/>
          <w:sz w:val="32"/>
          <w:szCs w:val="32"/>
        </w:rPr>
      </w:pPr>
      <w:r w:rsidRPr="005D16A5">
        <w:rPr>
          <w:color w:val="auto"/>
          <w:sz w:val="32"/>
          <w:szCs w:val="32"/>
        </w:rPr>
        <w:t xml:space="preserve">I rimborsi saranno erogati a fronte di spese effettivamente sostenute ed appositamente documentate da fatture/ricevute fiscali o documenti probatori equivalenti, regolarmente quietanzati. </w:t>
      </w:r>
    </w:p>
    <w:p w:rsidR="005D16A5" w:rsidRDefault="005D16A5" w:rsidP="005D16A5">
      <w:pPr>
        <w:pStyle w:val="Default"/>
        <w:rPr>
          <w:color w:val="auto"/>
          <w:sz w:val="32"/>
          <w:szCs w:val="32"/>
        </w:rPr>
      </w:pPr>
      <w:r w:rsidRPr="005D16A5">
        <w:rPr>
          <w:color w:val="auto"/>
          <w:sz w:val="32"/>
          <w:szCs w:val="32"/>
        </w:rPr>
        <w:t xml:space="preserve">I rimborsi verranno erogati tramite accredito su C/c bancario/postale della beneficiaria. </w:t>
      </w:r>
    </w:p>
    <w:p w:rsidR="005D16A5" w:rsidRPr="005D16A5" w:rsidRDefault="005D16A5" w:rsidP="005D16A5">
      <w:pPr>
        <w:pStyle w:val="Default"/>
        <w:pageBreakBefore/>
        <w:rPr>
          <w:color w:val="auto"/>
          <w:sz w:val="32"/>
          <w:szCs w:val="32"/>
        </w:rPr>
      </w:pPr>
      <w:r w:rsidRPr="005D16A5">
        <w:rPr>
          <w:b/>
          <w:bCs/>
          <w:color w:val="auto"/>
          <w:sz w:val="32"/>
          <w:szCs w:val="32"/>
        </w:rPr>
        <w:lastRenderedPageBreak/>
        <w:t xml:space="preserve">Art. 9 controlli </w:t>
      </w:r>
    </w:p>
    <w:p w:rsidR="005D16A5" w:rsidRPr="005D16A5" w:rsidRDefault="005D16A5" w:rsidP="005D16A5">
      <w:pPr>
        <w:pStyle w:val="Default"/>
        <w:rPr>
          <w:color w:val="auto"/>
          <w:sz w:val="32"/>
          <w:szCs w:val="32"/>
        </w:rPr>
      </w:pPr>
      <w:r w:rsidRPr="005D16A5">
        <w:rPr>
          <w:color w:val="auto"/>
          <w:sz w:val="32"/>
          <w:szCs w:val="32"/>
        </w:rPr>
        <w:t xml:space="preserve">L’Amministrazione si riserva di effettuare controlli su tutte le dichiarazioni presentate, qualora emerga la non veridicità del contenuto il dichiarante decade dai benefici eventualmente conseguiti </w:t>
      </w:r>
    </w:p>
    <w:p w:rsidR="005D16A5" w:rsidRPr="005D16A5" w:rsidRDefault="005D16A5" w:rsidP="005D16A5">
      <w:pPr>
        <w:pStyle w:val="Default"/>
        <w:rPr>
          <w:color w:val="auto"/>
          <w:sz w:val="32"/>
          <w:szCs w:val="32"/>
        </w:rPr>
      </w:pPr>
      <w:r w:rsidRPr="005D16A5">
        <w:rPr>
          <w:b/>
          <w:bCs/>
          <w:color w:val="auto"/>
          <w:sz w:val="32"/>
          <w:szCs w:val="32"/>
        </w:rPr>
        <w:t xml:space="preserve">Art. 10 - Informativa ai sensi dell’art.13 del Reg. UE 679/2016 relativo al trattamento ed alla protezione dei dati personali </w:t>
      </w:r>
    </w:p>
    <w:p w:rsidR="005D16A5" w:rsidRPr="005D16A5" w:rsidRDefault="005D16A5" w:rsidP="005D16A5">
      <w:pPr>
        <w:pStyle w:val="Default"/>
        <w:rPr>
          <w:color w:val="auto"/>
          <w:sz w:val="32"/>
          <w:szCs w:val="32"/>
        </w:rPr>
      </w:pPr>
      <w:r w:rsidRPr="005D16A5">
        <w:rPr>
          <w:color w:val="auto"/>
          <w:sz w:val="32"/>
          <w:szCs w:val="32"/>
        </w:rPr>
        <w:t xml:space="preserve">I dati acquisiti in esecuzione del presente avviso verranno trattati e conservati dall’Amministrazione Comunale di Sulmona nel rispetto del Regolamento U.E. GDPR n° 679/2016 per il periodo necessario allo sviluppo dell’ attività amministrativa correlata. I dati raccolti verranno consegnati per un periodo massimo di 10 anni, cosi come previsto dal piano di conservazione documentale per gli enti locali. Tale periodo potrà essere prolungato in caso di specifici eventi (ad es. contenzioso). </w:t>
      </w:r>
    </w:p>
    <w:p w:rsidR="005D16A5" w:rsidRPr="005D16A5" w:rsidRDefault="005D16A5" w:rsidP="005D16A5">
      <w:pPr>
        <w:pStyle w:val="Default"/>
        <w:rPr>
          <w:color w:val="auto"/>
          <w:sz w:val="32"/>
          <w:szCs w:val="32"/>
        </w:rPr>
      </w:pPr>
      <w:r w:rsidRPr="005D16A5">
        <w:rPr>
          <w:b/>
          <w:bCs/>
          <w:color w:val="auto"/>
          <w:sz w:val="32"/>
          <w:szCs w:val="32"/>
        </w:rPr>
        <w:t xml:space="preserve">Art. 7 – Informazioni utili </w:t>
      </w:r>
    </w:p>
    <w:p w:rsidR="005D16A5" w:rsidRPr="005D16A5" w:rsidRDefault="005D16A5" w:rsidP="005D16A5">
      <w:pPr>
        <w:pStyle w:val="Default"/>
        <w:rPr>
          <w:color w:val="auto"/>
          <w:sz w:val="32"/>
          <w:szCs w:val="32"/>
        </w:rPr>
      </w:pPr>
      <w:r w:rsidRPr="005D16A5">
        <w:rPr>
          <w:color w:val="auto"/>
          <w:sz w:val="32"/>
          <w:szCs w:val="32"/>
        </w:rPr>
        <w:t xml:space="preserve">Per qualsiasi informazione e/o chiarimento contattare l’Ufficio di Piano al numero: 0864-576317 oppure 0864-576314 oppure scrivere una mail all’indirizzo: a.spagnoli@comune.sulmona.aq.it </w:t>
      </w:r>
    </w:p>
    <w:p w:rsidR="005D16A5" w:rsidRDefault="005D16A5" w:rsidP="005D16A5">
      <w:pPr>
        <w:pStyle w:val="Default"/>
        <w:rPr>
          <w:color w:val="auto"/>
          <w:sz w:val="32"/>
          <w:szCs w:val="32"/>
        </w:rPr>
      </w:pPr>
      <w:bookmarkStart w:id="0" w:name="_GoBack"/>
      <w:bookmarkEnd w:id="0"/>
    </w:p>
    <w:sectPr w:rsidR="005D16A5" w:rsidSect="00C43B62">
      <w:pgSz w:w="16839" w:h="23814" w:code="8"/>
      <w:pgMar w:top="39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B62"/>
    <w:rsid w:val="005D16A5"/>
    <w:rsid w:val="008179A7"/>
    <w:rsid w:val="00C43B62"/>
    <w:rsid w:val="00EF51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3B6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C43B62"/>
    <w:rPr>
      <w:color w:val="0000FF"/>
      <w:u w:val="single"/>
    </w:rPr>
  </w:style>
  <w:style w:type="paragraph" w:customStyle="1" w:styleId="Default">
    <w:name w:val="Default"/>
    <w:rsid w:val="005D16A5"/>
    <w:pPr>
      <w:autoSpaceDE w:val="0"/>
      <w:autoSpaceDN w:val="0"/>
      <w:adjustRightInd w:val="0"/>
      <w:spacing w:after="0" w:line="240" w:lineRule="auto"/>
    </w:pPr>
    <w:rPr>
      <w:rFonts w:ascii="Times New Roman" w:hAnsi="Times New Roman" w:cs="Times New Roman"/>
      <w:color w:val="000000"/>
      <w:sz w:val="24"/>
      <w:szCs w:val="24"/>
    </w:rPr>
  </w:style>
  <w:style w:type="table" w:styleId="Grigliatabella">
    <w:name w:val="Table Grid"/>
    <w:basedOn w:val="Tabellanormale"/>
    <w:uiPriority w:val="59"/>
    <w:rsid w:val="005D16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3B6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C43B62"/>
    <w:rPr>
      <w:color w:val="0000FF"/>
      <w:u w:val="single"/>
    </w:rPr>
  </w:style>
  <w:style w:type="paragraph" w:customStyle="1" w:styleId="Default">
    <w:name w:val="Default"/>
    <w:rsid w:val="005D16A5"/>
    <w:pPr>
      <w:autoSpaceDE w:val="0"/>
      <w:autoSpaceDN w:val="0"/>
      <w:adjustRightInd w:val="0"/>
      <w:spacing w:after="0" w:line="240" w:lineRule="auto"/>
    </w:pPr>
    <w:rPr>
      <w:rFonts w:ascii="Times New Roman" w:hAnsi="Times New Roman" w:cs="Times New Roman"/>
      <w:color w:val="000000"/>
      <w:sz w:val="24"/>
      <w:szCs w:val="24"/>
    </w:rPr>
  </w:style>
  <w:style w:type="table" w:styleId="Grigliatabella">
    <w:name w:val="Table Grid"/>
    <w:basedOn w:val="Tabellanormale"/>
    <w:uiPriority w:val="59"/>
    <w:rsid w:val="005D16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mografici.comunedicorfinio@pec.it" TargetMode="External"/><Relationship Id="rId3" Type="http://schemas.microsoft.com/office/2007/relationships/stylesWithEffects" Target="stylesWithEffects.xml"/><Relationship Id="rId7" Type="http://schemas.openxmlformats.org/officeDocument/2006/relationships/hyperlink" Target="mailto:demografici@comunedicorfinio.i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35ABE-9B8A-47B3-AFF1-E15192203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1611</Words>
  <Characters>9186</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Emilio</dc:creator>
  <cp:lastModifiedBy>Emilio</cp:lastModifiedBy>
  <cp:revision>2</cp:revision>
  <cp:lastPrinted>2013-10-21T07:23:00Z</cp:lastPrinted>
  <dcterms:created xsi:type="dcterms:W3CDTF">2019-10-23T07:04:00Z</dcterms:created>
  <dcterms:modified xsi:type="dcterms:W3CDTF">2019-10-23T07:04:00Z</dcterms:modified>
</cp:coreProperties>
</file>