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0D73E" w14:textId="3A93B676" w:rsidR="003A0470" w:rsidRDefault="003A0470" w:rsidP="003A0470">
      <w:pPr>
        <w:pStyle w:val="Titolo"/>
        <w:jc w:val="both"/>
        <w:rPr>
          <w:b w:val="0"/>
        </w:rPr>
      </w:pPr>
    </w:p>
    <w:p w14:paraId="5070FE1A" w14:textId="77777777" w:rsidR="00B75CE5" w:rsidRDefault="00B75CE5" w:rsidP="003A0470">
      <w:pPr>
        <w:pStyle w:val="Titolo"/>
        <w:jc w:val="both"/>
        <w:rPr>
          <w:b w:val="0"/>
        </w:rPr>
      </w:pPr>
    </w:p>
    <w:p w14:paraId="6C5F1914" w14:textId="77777777" w:rsidR="00970ADE" w:rsidRDefault="00970ADE" w:rsidP="00970ADE">
      <w:pPr>
        <w:pStyle w:val="default-style"/>
        <w:spacing w:before="0" w:beforeAutospacing="0" w:after="0" w:afterAutospacing="0"/>
        <w:ind w:left="4956"/>
      </w:pPr>
    </w:p>
    <w:p w14:paraId="70B2E128" w14:textId="77777777" w:rsidR="006B4078" w:rsidRDefault="006B4078" w:rsidP="006B4078">
      <w:pPr>
        <w:autoSpaceDE w:val="0"/>
        <w:autoSpaceDN w:val="0"/>
        <w:adjustRightInd w:val="0"/>
        <w:jc w:val="center"/>
        <w:rPr>
          <w:color w:val="000000"/>
          <w:sz w:val="72"/>
          <w:szCs w:val="72"/>
          <w:lang w:eastAsia="it-IT"/>
        </w:rPr>
      </w:pPr>
      <w:r>
        <w:rPr>
          <w:color w:val="000000"/>
          <w:sz w:val="72"/>
          <w:szCs w:val="72"/>
        </w:rPr>
        <w:t>AVVISO PUBBLICO</w:t>
      </w:r>
    </w:p>
    <w:p w14:paraId="1974AEA0" w14:textId="77777777" w:rsidR="006B4078" w:rsidRDefault="006B4078" w:rsidP="006B4078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per la costituzione di un elenco di gestori</w:t>
      </w:r>
    </w:p>
    <w:p w14:paraId="2C5BE39A" w14:textId="77777777" w:rsidR="006B4078" w:rsidRDefault="006B4078" w:rsidP="006B4078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di centri estivi per minori</w:t>
      </w:r>
    </w:p>
    <w:p w14:paraId="5C375C9E" w14:textId="77777777" w:rsidR="006B4078" w:rsidRDefault="006B4078" w:rsidP="006B407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52E8F2C9" w14:textId="77777777" w:rsidR="006B4078" w:rsidRDefault="006B4078" w:rsidP="006B4078">
      <w:pPr>
        <w:autoSpaceDE w:val="0"/>
        <w:autoSpaceDN w:val="0"/>
        <w:adjustRightInd w:val="0"/>
        <w:jc w:val="both"/>
        <w:rPr>
          <w:color w:val="000000"/>
          <w:sz w:val="32"/>
          <w:szCs w:val="32"/>
        </w:rPr>
      </w:pPr>
      <w:r>
        <w:rPr>
          <w:i/>
          <w:iCs/>
          <w:color w:val="000000"/>
          <w:sz w:val="32"/>
          <w:szCs w:val="32"/>
        </w:rPr>
        <w:t xml:space="preserve">In attuazione di quanto disposto dall’Amministrazione Comunale, con deliberazione di Giunta n. 48 del 17/06/2023; </w:t>
      </w:r>
    </w:p>
    <w:p w14:paraId="4DB6FD9C" w14:textId="77777777" w:rsidR="006B4078" w:rsidRDefault="006B4078" w:rsidP="006B4078">
      <w:pPr>
        <w:autoSpaceDE w:val="0"/>
        <w:autoSpaceDN w:val="0"/>
        <w:adjustRightInd w:val="0"/>
        <w:jc w:val="both"/>
        <w:rPr>
          <w:i/>
          <w:iCs/>
          <w:color w:val="000000"/>
          <w:sz w:val="32"/>
          <w:szCs w:val="32"/>
        </w:rPr>
      </w:pPr>
      <w:r>
        <w:rPr>
          <w:i/>
          <w:iCs/>
          <w:color w:val="000000"/>
          <w:sz w:val="32"/>
          <w:szCs w:val="32"/>
        </w:rPr>
        <w:t xml:space="preserve">- Visto l’articolo 42 del D.L. 04 maggio 2023 che all’art. 42 testualmente recita (Istituzione di un fondo per le attività </w:t>
      </w:r>
      <w:proofErr w:type="gramStart"/>
      <w:r>
        <w:rPr>
          <w:i/>
          <w:iCs/>
          <w:color w:val="000000"/>
          <w:sz w:val="32"/>
          <w:szCs w:val="32"/>
        </w:rPr>
        <w:t>socio – educative</w:t>
      </w:r>
      <w:proofErr w:type="gramEnd"/>
      <w:r>
        <w:rPr>
          <w:i/>
          <w:iCs/>
          <w:color w:val="000000"/>
          <w:sz w:val="32"/>
          <w:szCs w:val="32"/>
        </w:rPr>
        <w:t xml:space="preserve"> a favore dei minori);</w:t>
      </w:r>
    </w:p>
    <w:p w14:paraId="002C156E" w14:textId="77777777" w:rsidR="006B4078" w:rsidRDefault="006B4078" w:rsidP="006B4078">
      <w:pPr>
        <w:autoSpaceDE w:val="0"/>
        <w:autoSpaceDN w:val="0"/>
        <w:adjustRightInd w:val="0"/>
        <w:jc w:val="both"/>
        <w:rPr>
          <w:i/>
          <w:iCs/>
          <w:color w:val="000000"/>
          <w:sz w:val="32"/>
          <w:szCs w:val="32"/>
        </w:rPr>
      </w:pPr>
      <w:r>
        <w:rPr>
          <w:i/>
          <w:iCs/>
          <w:color w:val="000000"/>
          <w:sz w:val="32"/>
          <w:szCs w:val="32"/>
        </w:rPr>
        <w:t>Visto che detto decreto è stato dotato di un fondo di 60 milioni di euro destinati alle iniziative dei Comuni da attuare nel periodo 01 giugno – 31dicembre 2023, anche in collaborazione con enti pubblici e privati finalizzate a:</w:t>
      </w:r>
    </w:p>
    <w:p w14:paraId="363EC293" w14:textId="77777777" w:rsidR="006B4078" w:rsidRDefault="006B4078" w:rsidP="006B4078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i/>
          <w:iCs/>
          <w:color w:val="000000"/>
          <w:sz w:val="32"/>
          <w:szCs w:val="32"/>
        </w:rPr>
      </w:pPr>
      <w:r>
        <w:rPr>
          <w:i/>
          <w:iCs/>
          <w:color w:val="000000"/>
          <w:sz w:val="32"/>
          <w:szCs w:val="32"/>
        </w:rPr>
        <w:t xml:space="preserve">  Promozione e potenziamento di attività incluse quelle rivolte a contrastare e favori il recupero rispetto alle criticità emerse per l’impatto dello stress pandemico sul benessere psico-fisico e sui percorsi di sviluppo e crescita dei minori da svolgere presso centri estivi, servizi socioeducativi territoriali e centri con funzione educativa e ricreativa per i minori;</w:t>
      </w:r>
    </w:p>
    <w:p w14:paraId="20BB624A" w14:textId="77777777" w:rsidR="006B4078" w:rsidRDefault="006B4078" w:rsidP="006B4078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i/>
          <w:iCs/>
          <w:color w:val="000000"/>
          <w:sz w:val="32"/>
          <w:szCs w:val="32"/>
        </w:rPr>
      </w:pPr>
      <w:r>
        <w:rPr>
          <w:i/>
          <w:iCs/>
          <w:color w:val="000000"/>
          <w:sz w:val="32"/>
          <w:szCs w:val="32"/>
        </w:rPr>
        <w:t xml:space="preserve">Promozione, tra i bambini e le bambine, di attività concernenti lo studio delle materie STEM, da svolgere presso i centri estivi, i servizi </w:t>
      </w:r>
      <w:r>
        <w:rPr>
          <w:i/>
          <w:iCs/>
          <w:color w:val="000000"/>
          <w:sz w:val="32"/>
          <w:szCs w:val="32"/>
        </w:rPr>
        <w:lastRenderedPageBreak/>
        <w:t>socioeducativi territoriali e centri con funzione educative e ricreative per minori;</w:t>
      </w:r>
    </w:p>
    <w:p w14:paraId="4FB66D6D" w14:textId="77777777" w:rsidR="006B4078" w:rsidRDefault="006B4078" w:rsidP="006B4078">
      <w:pPr>
        <w:autoSpaceDE w:val="0"/>
        <w:autoSpaceDN w:val="0"/>
        <w:adjustRightInd w:val="0"/>
        <w:jc w:val="both"/>
        <w:rPr>
          <w:color w:val="000000"/>
          <w:sz w:val="32"/>
          <w:szCs w:val="32"/>
          <w:lang w:eastAsia="it-IT"/>
        </w:rPr>
      </w:pPr>
      <w:r>
        <w:rPr>
          <w:color w:val="000000"/>
          <w:sz w:val="32"/>
          <w:szCs w:val="32"/>
        </w:rPr>
        <w:t xml:space="preserve">- dato atto che l’Amministrazione Comunale, con la richiamata deliberazione di Giunta n. 48 del 17/06/2023, ha inteso destinare la somma di € 5.000,00 per il finanziamento indiretto delle strutture estive ricreative e </w:t>
      </w:r>
      <w:proofErr w:type="gramStart"/>
      <w:r>
        <w:rPr>
          <w:color w:val="000000"/>
          <w:sz w:val="32"/>
          <w:szCs w:val="32"/>
        </w:rPr>
        <w:t>socio - educative</w:t>
      </w:r>
      <w:proofErr w:type="gramEnd"/>
      <w:r>
        <w:rPr>
          <w:color w:val="000000"/>
          <w:sz w:val="32"/>
          <w:szCs w:val="32"/>
        </w:rPr>
        <w:t xml:space="preserve"> per minori attivate da privati, enti del terzo settore, ecc., attraverso la concessione di contributo/vouchers forfettario alle famiglie, per il pagamento delle rette di frequenza riferite ai mesi di </w:t>
      </w:r>
      <w:r>
        <w:rPr>
          <w:b/>
          <w:bCs/>
          <w:color w:val="000000"/>
          <w:sz w:val="32"/>
          <w:szCs w:val="32"/>
          <w:u w:val="single"/>
        </w:rPr>
        <w:t>luglio e agosto;</w:t>
      </w:r>
      <w:r>
        <w:rPr>
          <w:color w:val="000000"/>
          <w:sz w:val="32"/>
          <w:szCs w:val="32"/>
        </w:rPr>
        <w:t xml:space="preserve"> </w:t>
      </w:r>
    </w:p>
    <w:p w14:paraId="2490BF73" w14:textId="77777777" w:rsidR="006B4078" w:rsidRDefault="006B4078" w:rsidP="006B4078">
      <w:pPr>
        <w:autoSpaceDE w:val="0"/>
        <w:autoSpaceDN w:val="0"/>
        <w:adjustRightInd w:val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- detta modalità di finanziamento indiretto tramite contributo/vouchers alle famiglie è dettata anche dalla considerazione dei tempi tecnici non brevissimi occorrenti, in caso si fosse optato per il finanziamento diretto delle iniziative, per l’acquisizione, la valutazione e la valorizzazione dei singoli progetti presentati; </w:t>
      </w:r>
    </w:p>
    <w:p w14:paraId="600D51E0" w14:textId="77777777" w:rsidR="006B4078" w:rsidRDefault="006B4078" w:rsidP="006B4078">
      <w:pPr>
        <w:autoSpaceDE w:val="0"/>
        <w:autoSpaceDN w:val="0"/>
        <w:adjustRightInd w:val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- Tutto ciò premesso e considerato; </w:t>
      </w:r>
    </w:p>
    <w:p w14:paraId="12230D75" w14:textId="77777777" w:rsidR="006B4078" w:rsidRDefault="006B4078" w:rsidP="006B4078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RENDE NOTO</w:t>
      </w:r>
    </w:p>
    <w:p w14:paraId="46C867EB" w14:textId="77777777" w:rsidR="006B4078" w:rsidRDefault="006B4078" w:rsidP="006B4078">
      <w:pPr>
        <w:autoSpaceDE w:val="0"/>
        <w:autoSpaceDN w:val="0"/>
        <w:adjustRightInd w:val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si intende reperire la disponibilità di Enti gestori di strutture estive, ricreative e </w:t>
      </w:r>
      <w:proofErr w:type="gramStart"/>
      <w:r>
        <w:rPr>
          <w:color w:val="000000"/>
          <w:sz w:val="32"/>
          <w:szCs w:val="32"/>
        </w:rPr>
        <w:t>socio - educative</w:t>
      </w:r>
      <w:proofErr w:type="gramEnd"/>
      <w:r>
        <w:rPr>
          <w:color w:val="000000"/>
          <w:sz w:val="32"/>
          <w:szCs w:val="32"/>
        </w:rPr>
        <w:t xml:space="preserve"> per minori operanti sul territorio del Comune di Corfinio e nei Comuni limitrofi, per i mesi di luglio e agosto 2023, al fine di consentire ai minori di età compresa tra i 3 ed i 14 anni di potervi partecipare.</w:t>
      </w:r>
    </w:p>
    <w:p w14:paraId="00521FD3" w14:textId="77777777" w:rsidR="006B4078" w:rsidRDefault="006B4078" w:rsidP="006B4078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MODALITA’ EROGAZIONE CONTRIBUTO</w:t>
      </w:r>
    </w:p>
    <w:p w14:paraId="119ADA52" w14:textId="77777777" w:rsidR="006B4078" w:rsidRDefault="006B4078" w:rsidP="006B4078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La spesa, per la partecipazione al centro estivo, sarà sostenuta dal genitore del minore.</w:t>
      </w:r>
    </w:p>
    <w:p w14:paraId="7CB6266B" w14:textId="77777777" w:rsidR="006B4078" w:rsidRDefault="006B4078" w:rsidP="006B4078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Gli Enti Gestori interessati emetteranno ricevuta fiscale - fattura - o altro documento equipollente con i dati completi del minore e del genitore;</w:t>
      </w:r>
    </w:p>
    <w:p w14:paraId="72ECE4A2" w14:textId="77777777" w:rsidR="006B4078" w:rsidRDefault="006B4078" w:rsidP="006B4078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Il genitore successivamente richiederà il contributo al Comune di Corfinio.</w:t>
      </w:r>
    </w:p>
    <w:p w14:paraId="050C0E2C" w14:textId="77777777" w:rsidR="006B4078" w:rsidRDefault="006B4078" w:rsidP="006B4078">
      <w:pPr>
        <w:autoSpaceDE w:val="0"/>
        <w:autoSpaceDN w:val="0"/>
        <w:adjustRightInd w:val="0"/>
        <w:jc w:val="both"/>
        <w:rPr>
          <w:color w:val="000000"/>
          <w:sz w:val="32"/>
          <w:szCs w:val="32"/>
        </w:rPr>
      </w:pPr>
    </w:p>
    <w:p w14:paraId="3A885014" w14:textId="77777777" w:rsidR="006B4078" w:rsidRDefault="006B4078" w:rsidP="006B4078">
      <w:pPr>
        <w:autoSpaceDE w:val="0"/>
        <w:autoSpaceDN w:val="0"/>
        <w:adjustRightInd w:val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I Centri Estivi dovranno manifestare la propria volontà, per essere iscritti in qualità di gestore di centro estivo per minori, ai seguenti indirizzi:</w:t>
      </w:r>
    </w:p>
    <w:p w14:paraId="1A74DB8C" w14:textId="77777777" w:rsidR="006B4078" w:rsidRDefault="006B4078" w:rsidP="006B4078">
      <w:pPr>
        <w:autoSpaceDE w:val="0"/>
        <w:autoSpaceDN w:val="0"/>
        <w:adjustRightInd w:val="0"/>
        <w:jc w:val="both"/>
        <w:rPr>
          <w:color w:val="000000"/>
          <w:sz w:val="32"/>
          <w:szCs w:val="32"/>
        </w:rPr>
      </w:pPr>
    </w:p>
    <w:p w14:paraId="101739E4" w14:textId="77777777" w:rsidR="006B4078" w:rsidRDefault="006B4078" w:rsidP="006B4078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color w:val="000000"/>
          <w:sz w:val="32"/>
          <w:szCs w:val="32"/>
        </w:rPr>
      </w:pPr>
      <w:hyperlink r:id="rId7" w:history="1">
        <w:r>
          <w:rPr>
            <w:rStyle w:val="Collegamentoipertestuale"/>
            <w:sz w:val="32"/>
            <w:szCs w:val="32"/>
          </w:rPr>
          <w:t>demografici@comunedicorfinio.it</w:t>
        </w:r>
      </w:hyperlink>
      <w:r>
        <w:rPr>
          <w:color w:val="000000"/>
          <w:sz w:val="32"/>
          <w:szCs w:val="32"/>
        </w:rPr>
        <w:t>;</w:t>
      </w:r>
    </w:p>
    <w:p w14:paraId="6614A3DC" w14:textId="77777777" w:rsidR="006B4078" w:rsidRDefault="006B4078" w:rsidP="006B4078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color w:val="000000"/>
          <w:sz w:val="32"/>
          <w:szCs w:val="32"/>
        </w:rPr>
      </w:pPr>
      <w:hyperlink r:id="rId8" w:history="1">
        <w:r>
          <w:rPr>
            <w:rStyle w:val="Collegamentoipertestuale"/>
            <w:sz w:val="32"/>
            <w:szCs w:val="32"/>
          </w:rPr>
          <w:t>comune.corfinio.aq@pec.it</w:t>
        </w:r>
      </w:hyperlink>
      <w:r>
        <w:rPr>
          <w:color w:val="000000"/>
          <w:sz w:val="32"/>
          <w:szCs w:val="32"/>
        </w:rPr>
        <w:t>.</w:t>
      </w:r>
    </w:p>
    <w:p w14:paraId="40DF2C6D" w14:textId="77777777" w:rsidR="006B4078" w:rsidRDefault="006B4078" w:rsidP="006B4078">
      <w:pPr>
        <w:autoSpaceDE w:val="0"/>
        <w:autoSpaceDN w:val="0"/>
        <w:adjustRightInd w:val="0"/>
        <w:ind w:left="720"/>
        <w:jc w:val="both"/>
        <w:rPr>
          <w:color w:val="000000"/>
          <w:sz w:val="32"/>
          <w:szCs w:val="32"/>
        </w:rPr>
      </w:pPr>
    </w:p>
    <w:p w14:paraId="4CB834F4" w14:textId="77777777" w:rsidR="006B4078" w:rsidRPr="006B4078" w:rsidRDefault="006B4078" w:rsidP="006B4078">
      <w:pPr>
        <w:spacing w:after="0"/>
        <w:ind w:left="4248" w:firstLine="708"/>
        <w:jc w:val="both"/>
        <w:rPr>
          <w:rFonts w:eastAsia="Times New Roman"/>
          <w:sz w:val="28"/>
          <w:szCs w:val="28"/>
        </w:rPr>
      </w:pPr>
      <w:r w:rsidRPr="006B4078">
        <w:rPr>
          <w:sz w:val="24"/>
          <w:szCs w:val="24"/>
        </w:rPr>
        <w:t>IL RESP. DELL’AREA AMMINISTRATIVA</w:t>
      </w:r>
    </w:p>
    <w:p w14:paraId="51D448EF" w14:textId="77777777" w:rsidR="006B4078" w:rsidRPr="006B4078" w:rsidRDefault="006B4078" w:rsidP="006B4078">
      <w:pPr>
        <w:spacing w:after="0"/>
        <w:ind w:left="4248" w:firstLine="708"/>
        <w:jc w:val="both"/>
        <w:rPr>
          <w:sz w:val="24"/>
          <w:szCs w:val="24"/>
        </w:rPr>
      </w:pPr>
      <w:r w:rsidRPr="006B4078">
        <w:rPr>
          <w:sz w:val="24"/>
          <w:szCs w:val="24"/>
        </w:rPr>
        <w:tab/>
        <w:t xml:space="preserve">    EMILIO PALOMBIZIO</w:t>
      </w:r>
    </w:p>
    <w:p w14:paraId="34304172" w14:textId="78FAE430" w:rsidR="0043033B" w:rsidRDefault="0043033B" w:rsidP="00D50596">
      <w:pPr>
        <w:spacing w:after="0"/>
        <w:rPr>
          <w:strike/>
        </w:rPr>
      </w:pPr>
    </w:p>
    <w:p w14:paraId="40476F9A" w14:textId="77777777" w:rsidR="00970ADE" w:rsidRDefault="00970ADE" w:rsidP="00970ADE">
      <w:pPr>
        <w:pStyle w:val="default-style"/>
        <w:spacing w:before="0" w:beforeAutospacing="0" w:after="0" w:afterAutospacing="0"/>
        <w:ind w:left="4956"/>
        <w:jc w:val="both"/>
      </w:pPr>
    </w:p>
    <w:sectPr w:rsidR="00970ADE" w:rsidSect="001B37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BE441" w14:textId="77777777" w:rsidR="00447D66" w:rsidRDefault="00447D66" w:rsidP="001D23B2">
      <w:pPr>
        <w:spacing w:after="0" w:line="240" w:lineRule="auto"/>
      </w:pPr>
      <w:r>
        <w:separator/>
      </w:r>
    </w:p>
  </w:endnote>
  <w:endnote w:type="continuationSeparator" w:id="0">
    <w:p w14:paraId="5EA447BF" w14:textId="77777777" w:rsidR="00447D66" w:rsidRDefault="00447D66" w:rsidP="001D2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EBEF8" w14:textId="77777777" w:rsidR="00E37818" w:rsidRDefault="00E3781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462A" w14:textId="46C4FA79" w:rsidR="00334AA7" w:rsidRDefault="00334AA7" w:rsidP="00334AA7">
    <w:pPr>
      <w:pStyle w:val="Pidipagina"/>
      <w:jc w:val="center"/>
    </w:pPr>
    <w:r w:rsidRPr="004B45E7">
      <w:t>Via Zambeccario</w:t>
    </w:r>
    <w:r>
      <w:t xml:space="preserve"> </w:t>
    </w:r>
    <w:r w:rsidRPr="004B45E7">
      <w:t>n</w:t>
    </w:r>
    <w:r>
      <w:t xml:space="preserve">. </w:t>
    </w:r>
    <w:r w:rsidRPr="004B45E7">
      <w:t>4</w:t>
    </w:r>
    <w:r>
      <w:t xml:space="preserve"> </w:t>
    </w:r>
    <w:proofErr w:type="gramStart"/>
    <w:r>
      <w:t>-  C.A.P.</w:t>
    </w:r>
    <w:proofErr w:type="gramEnd"/>
    <w:r>
      <w:t xml:space="preserve"> 67030 -  </w:t>
    </w:r>
    <w:r w:rsidRPr="002D44A1">
      <w:t>Tel.</w:t>
    </w:r>
    <w:r>
      <w:t>:</w:t>
    </w:r>
    <w:r w:rsidRPr="002D44A1">
      <w:t xml:space="preserve"> 0864728350 - 08647281</w:t>
    </w:r>
    <w:r>
      <w:t>00</w:t>
    </w:r>
  </w:p>
  <w:p w14:paraId="68CE9558" w14:textId="77777777" w:rsidR="00334AA7" w:rsidRPr="00B82E0E" w:rsidRDefault="00334AA7" w:rsidP="00334AA7">
    <w:pPr>
      <w:pStyle w:val="Pidipagina"/>
      <w:jc w:val="center"/>
      <w:rPr>
        <w:lang w:val="en-US"/>
      </w:rPr>
    </w:pPr>
    <w:r w:rsidRPr="00B82E0E">
      <w:rPr>
        <w:lang w:val="en-US"/>
      </w:rPr>
      <w:t xml:space="preserve">Email: </w:t>
    </w:r>
    <w:r w:rsidRPr="00B82E0E">
      <w:rPr>
        <w:rStyle w:val="Collegamentoipertestuale"/>
        <w:lang w:val="en-US"/>
      </w:rPr>
      <w:t>comune</w:t>
    </w:r>
    <w:hyperlink r:id="rId1" w:history="1">
      <w:r w:rsidRPr="00B82E0E">
        <w:rPr>
          <w:rStyle w:val="Collegamentoipertestuale"/>
          <w:lang w:val="en-US"/>
        </w:rPr>
        <w:t>@comunedicorfinio.it</w:t>
      </w:r>
    </w:hyperlink>
    <w:r w:rsidRPr="00B82E0E">
      <w:rPr>
        <w:rStyle w:val="Collegamentoipertestuale"/>
        <w:lang w:val="en-US"/>
      </w:rPr>
      <w:t xml:space="preserve">  </w:t>
    </w:r>
    <w:r w:rsidRPr="00B82E0E">
      <w:rPr>
        <w:lang w:val="en-US"/>
      </w:rPr>
      <w:t>- PEC:</w:t>
    </w:r>
    <w:r>
      <w:rPr>
        <w:lang w:val="en-US"/>
      </w:rPr>
      <w:t xml:space="preserve"> </w:t>
    </w:r>
    <w:hyperlink r:id="rId2" w:history="1">
      <w:r w:rsidRPr="00B82E0E">
        <w:rPr>
          <w:rStyle w:val="Collegamentoipertestuale"/>
          <w:lang w:val="en-US"/>
        </w:rPr>
        <w:t>comune.corfinio.aq@pec.it</w:t>
      </w:r>
    </w:hyperlink>
    <w:r w:rsidRPr="00B82E0E">
      <w:rPr>
        <w:rStyle w:val="Collegamentoipertestuale"/>
        <w:lang w:val="en-US"/>
      </w:rPr>
      <w:t xml:space="preserve">  </w:t>
    </w:r>
  </w:p>
  <w:p w14:paraId="25097EAB" w14:textId="77777777" w:rsidR="001D23B2" w:rsidRPr="00334AA7" w:rsidRDefault="001D23B2">
    <w:pPr>
      <w:pStyle w:val="Pidipagin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415CD" w14:textId="77777777" w:rsidR="00E37818" w:rsidRDefault="00E378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BF863" w14:textId="77777777" w:rsidR="00447D66" w:rsidRDefault="00447D66" w:rsidP="001D23B2">
      <w:pPr>
        <w:spacing w:after="0" w:line="240" w:lineRule="auto"/>
      </w:pPr>
      <w:r>
        <w:separator/>
      </w:r>
    </w:p>
  </w:footnote>
  <w:footnote w:type="continuationSeparator" w:id="0">
    <w:p w14:paraId="26D5623D" w14:textId="77777777" w:rsidR="00447D66" w:rsidRDefault="00447D66" w:rsidP="001D2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48D6F" w14:textId="77777777" w:rsidR="00E37818" w:rsidRDefault="00E3781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636AD" w14:textId="635766AB" w:rsidR="001D23B2" w:rsidRPr="00E63714" w:rsidRDefault="006C65D4" w:rsidP="00201E6E">
    <w:pPr>
      <w:pStyle w:val="Intestazione"/>
      <w:rPr>
        <w:b/>
        <w:color w:val="000000" w:themeColor="text1"/>
        <w:sz w:val="44"/>
        <w:szCs w:val="44"/>
      </w:rPr>
    </w:pPr>
    <w:r>
      <w:rPr>
        <w:noProof/>
      </w:rPr>
      <w:drawing>
        <wp:anchor distT="0" distB="0" distL="114300" distR="114300" simplePos="0" relativeHeight="251651584" behindDoc="0" locked="0" layoutInCell="1" allowOverlap="1" wp14:anchorId="46F38F06" wp14:editId="28384020">
          <wp:simplePos x="0" y="0"/>
          <wp:positionH relativeFrom="margin">
            <wp:posOffset>-152400</wp:posOffset>
          </wp:positionH>
          <wp:positionV relativeFrom="margin">
            <wp:posOffset>-1673860</wp:posOffset>
          </wp:positionV>
          <wp:extent cx="1047251" cy="1066800"/>
          <wp:effectExtent l="0" t="0" r="635" b="0"/>
          <wp:wrapNone/>
          <wp:docPr id="6" name="Immagine 6" descr="Immagine che contiene testo, mone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testo, mone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251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1E6E">
      <w:rPr>
        <w:b/>
        <w:noProof/>
        <w:sz w:val="48"/>
        <w:szCs w:val="48"/>
      </w:rPr>
      <w:drawing>
        <wp:anchor distT="0" distB="0" distL="114300" distR="114300" simplePos="0" relativeHeight="251659776" behindDoc="0" locked="0" layoutInCell="1" allowOverlap="1" wp14:anchorId="4E0A0D6E" wp14:editId="27297436">
          <wp:simplePos x="0" y="0"/>
          <wp:positionH relativeFrom="margin">
            <wp:posOffset>5521960</wp:posOffset>
          </wp:positionH>
          <wp:positionV relativeFrom="margin">
            <wp:posOffset>-1695450</wp:posOffset>
          </wp:positionV>
          <wp:extent cx="990600" cy="1160161"/>
          <wp:effectExtent l="0" t="0" r="0" b="1905"/>
          <wp:wrapSquare wrapText="bothSides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160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1E6E"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6376B1CC" wp14:editId="4292B10A">
              <wp:simplePos x="0" y="0"/>
              <wp:positionH relativeFrom="column">
                <wp:posOffset>1609725</wp:posOffset>
              </wp:positionH>
              <wp:positionV relativeFrom="paragraph">
                <wp:posOffset>-306705</wp:posOffset>
              </wp:positionV>
              <wp:extent cx="2962275" cy="771525"/>
              <wp:effectExtent l="0" t="0" r="0" b="0"/>
              <wp:wrapNone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2275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A4A50E" w14:textId="61728AD2" w:rsidR="00201E6E" w:rsidRDefault="00201E6E" w:rsidP="00201E6E">
                          <w:pPr>
                            <w:spacing w:after="0"/>
                            <w:jc w:val="center"/>
                          </w:pPr>
                          <w:r w:rsidRPr="00E63714">
                            <w:rPr>
                              <w:b/>
                              <w:color w:val="000000" w:themeColor="text1"/>
                              <w:sz w:val="44"/>
                              <w:szCs w:val="44"/>
                            </w:rPr>
                            <w:t>COMUNE DI CORFINIO</w:t>
                          </w:r>
                          <w:r>
                            <w:rPr>
                              <w:b/>
                              <w:color w:val="000000" w:themeColor="text1"/>
                              <w:sz w:val="44"/>
                              <w:szCs w:val="44"/>
                            </w:rPr>
                            <w:br/>
                          </w:r>
                          <w:r w:rsidRPr="00E63714">
                            <w:rPr>
                              <w:b/>
                              <w:color w:val="000000" w:themeColor="text1"/>
                              <w:sz w:val="32"/>
                              <w:szCs w:val="32"/>
                            </w:rPr>
                            <w:t>Provincia di L’Aquila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76B1CC" id="Rettangolo 2" o:spid="_x0000_s1026" style="position:absolute;margin-left:126.75pt;margin-top:-24.15pt;width:233.25pt;height:60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" filled="f" stroked="f" strokeweight="2pt">
              <v:textbox>
                <w:txbxContent>
                  <w:p w14:paraId="38A4A50E" w14:textId="61728AD2" w:rsidR="00201E6E" w:rsidRDefault="00201E6E" w:rsidP="00201E6E">
                    <w:pPr>
                      <w:spacing w:after="0"/>
                      <w:jc w:val="center"/>
                    </w:pPr>
                    <w:r w:rsidRPr="00E63714">
                      <w:rPr>
                        <w:b/>
                        <w:color w:val="000000" w:themeColor="text1"/>
                        <w:sz w:val="44"/>
                        <w:szCs w:val="44"/>
                      </w:rPr>
                      <w:t>COMUNE DI CORFINIO</w:t>
                    </w:r>
                    <w:r>
                      <w:rPr>
                        <w:b/>
                        <w:color w:val="000000" w:themeColor="text1"/>
                        <w:sz w:val="44"/>
                        <w:szCs w:val="44"/>
                      </w:rPr>
                      <w:br/>
                    </w:r>
                    <w:r w:rsidRPr="00E63714">
                      <w:rPr>
                        <w:b/>
                        <w:color w:val="000000" w:themeColor="text1"/>
                        <w:sz w:val="32"/>
                        <w:szCs w:val="32"/>
                      </w:rPr>
                      <w:t>Provincia di L’Aquila</w:t>
                    </w:r>
                  </w:p>
                </w:txbxContent>
              </v:textbox>
            </v:rect>
          </w:pict>
        </mc:Fallback>
      </mc:AlternateContent>
    </w:r>
    <w:r w:rsidR="00201E6E">
      <w:rPr>
        <w:b/>
        <w:color w:val="000000" w:themeColor="text1"/>
        <w:sz w:val="44"/>
        <w:szCs w:val="44"/>
      </w:rPr>
      <w:t xml:space="preserve">                           </w:t>
    </w:r>
  </w:p>
  <w:p w14:paraId="106A8426" w14:textId="09423403" w:rsidR="001D23B2" w:rsidRDefault="00201E6E" w:rsidP="001D23B2">
    <w:pPr>
      <w:pStyle w:val="Intestazione"/>
      <w:jc w:val="center"/>
    </w:pPr>
    <w:r>
      <w:rPr>
        <w:noProof/>
      </w:rPr>
      <w:drawing>
        <wp:anchor distT="0" distB="0" distL="114300" distR="114300" simplePos="0" relativeHeight="251666944" behindDoc="0" locked="0" layoutInCell="1" allowOverlap="1" wp14:anchorId="05CD75E5" wp14:editId="2B0D0006">
          <wp:simplePos x="0" y="0"/>
          <wp:positionH relativeFrom="margin">
            <wp:posOffset>2657475</wp:posOffset>
          </wp:positionH>
          <wp:positionV relativeFrom="margin">
            <wp:posOffset>-981075</wp:posOffset>
          </wp:positionV>
          <wp:extent cx="866775" cy="1306830"/>
          <wp:effectExtent l="0" t="0" r="9525" b="7620"/>
          <wp:wrapThrough wrapText="bothSides">
            <wp:wrapPolygon edited="0">
              <wp:start x="0" y="0"/>
              <wp:lineTo x="0" y="21411"/>
              <wp:lineTo x="21363" y="21411"/>
              <wp:lineTo x="21363" y="0"/>
              <wp:lineTo x="0" y="0"/>
            </wp:wrapPolygon>
          </wp:wrapThrough>
          <wp:docPr id="5" name="Immagine 5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testo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306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FAA852" w14:textId="5C21E149" w:rsidR="001D23B2" w:rsidRDefault="001D23B2">
    <w:pPr>
      <w:pStyle w:val="Intestazione"/>
    </w:pPr>
  </w:p>
  <w:p w14:paraId="2C0C727C" w14:textId="4C1E9BCE" w:rsidR="001D23B2" w:rsidRDefault="001D23B2" w:rsidP="001D23B2">
    <w:pPr>
      <w:pStyle w:val="Intestazione"/>
      <w:jc w:val="center"/>
    </w:pPr>
  </w:p>
  <w:p w14:paraId="41AEAD46" w14:textId="2EFD29E1" w:rsidR="001D23B2" w:rsidRDefault="001D23B2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13C5F20" wp14:editId="441A25EB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6486525" cy="9525"/>
              <wp:effectExtent l="19050" t="19050" r="28575" b="28575"/>
              <wp:wrapNone/>
              <wp:docPr id="10" name="Connettore dirit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6525" cy="9525"/>
                      </a:xfrm>
                      <a:prstGeom prst="line">
                        <a:avLst/>
                      </a:prstGeom>
                      <a:ln w="28575" cmpd="dbl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77E73AD" id="Connettore diritto 10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510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" strokecolor="black [3213]" strokeweight="2.25pt">
              <v:stroke linestyle="thinThin"/>
              <w10:wrap anchorx="margin"/>
            </v:line>
          </w:pict>
        </mc:Fallback>
      </mc:AlternateContent>
    </w:r>
  </w:p>
  <w:p w14:paraId="277946A3" w14:textId="69039E52" w:rsidR="001D23B2" w:rsidRDefault="001D23B2">
    <w:pPr>
      <w:pStyle w:val="Intestazione"/>
    </w:pPr>
  </w:p>
  <w:p w14:paraId="7B9E8886" w14:textId="77777777" w:rsidR="001D23B2" w:rsidRDefault="001D23B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32FF9" w14:textId="77777777" w:rsidR="00E37818" w:rsidRDefault="00E378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44D2509"/>
    <w:multiLevelType w:val="multilevel"/>
    <w:tmpl w:val="11B48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D541AE"/>
    <w:multiLevelType w:val="hybridMultilevel"/>
    <w:tmpl w:val="9D58AD58"/>
    <w:lvl w:ilvl="0" w:tplc="71A2C9E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36E71"/>
    <w:multiLevelType w:val="hybridMultilevel"/>
    <w:tmpl w:val="93023F0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AE537AA"/>
    <w:multiLevelType w:val="hybridMultilevel"/>
    <w:tmpl w:val="0570EE38"/>
    <w:lvl w:ilvl="0" w:tplc="D3F26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6066B"/>
    <w:multiLevelType w:val="hybridMultilevel"/>
    <w:tmpl w:val="77241F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95F6D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BF1B71"/>
    <w:multiLevelType w:val="hybridMultilevel"/>
    <w:tmpl w:val="0B287F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02F560E"/>
    <w:multiLevelType w:val="hybridMultilevel"/>
    <w:tmpl w:val="C9F44976"/>
    <w:lvl w:ilvl="0" w:tplc="298C5FC6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B6850"/>
    <w:multiLevelType w:val="hybridMultilevel"/>
    <w:tmpl w:val="4CD623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007FD"/>
    <w:multiLevelType w:val="hybridMultilevel"/>
    <w:tmpl w:val="3AE83736"/>
    <w:lvl w:ilvl="0" w:tplc="D2B4F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62FB0"/>
    <w:multiLevelType w:val="hybridMultilevel"/>
    <w:tmpl w:val="FFFFFFFF"/>
    <w:lvl w:ilvl="0" w:tplc="A7505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81625"/>
    <w:multiLevelType w:val="hybridMultilevel"/>
    <w:tmpl w:val="AFE0B7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A3A8E"/>
    <w:multiLevelType w:val="hybridMultilevel"/>
    <w:tmpl w:val="FFFFFFFF"/>
    <w:lvl w:ilvl="0" w:tplc="AA26F544"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3FE040DB"/>
    <w:multiLevelType w:val="hybridMultilevel"/>
    <w:tmpl w:val="26D4E0A8"/>
    <w:lvl w:ilvl="0" w:tplc="9D7C1E5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E176A"/>
    <w:multiLevelType w:val="multilevel"/>
    <w:tmpl w:val="CBF63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744703"/>
    <w:multiLevelType w:val="hybridMultilevel"/>
    <w:tmpl w:val="0BD44028"/>
    <w:lvl w:ilvl="0" w:tplc="6EAE6B0C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5EB19A6"/>
    <w:multiLevelType w:val="hybridMultilevel"/>
    <w:tmpl w:val="6838C15A"/>
    <w:lvl w:ilvl="0" w:tplc="9D7C1E50">
      <w:start w:val="14"/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4CE07BFD"/>
    <w:multiLevelType w:val="hybridMultilevel"/>
    <w:tmpl w:val="2710DCE0"/>
    <w:lvl w:ilvl="0" w:tplc="674ADBA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04819"/>
    <w:multiLevelType w:val="hybridMultilevel"/>
    <w:tmpl w:val="6292E1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943AD"/>
    <w:multiLevelType w:val="hybridMultilevel"/>
    <w:tmpl w:val="68E458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376B1A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9EE4892"/>
    <w:multiLevelType w:val="multilevel"/>
    <w:tmpl w:val="9636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EEF15ED"/>
    <w:multiLevelType w:val="multilevel"/>
    <w:tmpl w:val="CDEC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6352C93"/>
    <w:multiLevelType w:val="hybridMultilevel"/>
    <w:tmpl w:val="9440F0B2"/>
    <w:lvl w:ilvl="0" w:tplc="DD8841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6C6229"/>
    <w:multiLevelType w:val="hybridMultilevel"/>
    <w:tmpl w:val="A6F0D7A4"/>
    <w:lvl w:ilvl="0" w:tplc="D54EA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1B6927"/>
    <w:multiLevelType w:val="hybridMultilevel"/>
    <w:tmpl w:val="671AEB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8A438B"/>
    <w:multiLevelType w:val="hybridMultilevel"/>
    <w:tmpl w:val="2BF8289E"/>
    <w:lvl w:ilvl="0" w:tplc="5A30599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229895">
    <w:abstractNumId w:val="13"/>
  </w:num>
  <w:num w:numId="2" w16cid:durableId="1235628191">
    <w:abstractNumId w:val="28"/>
  </w:num>
  <w:num w:numId="3" w16cid:durableId="1739815935">
    <w:abstractNumId w:val="21"/>
  </w:num>
  <w:num w:numId="4" w16cid:durableId="291446151">
    <w:abstractNumId w:val="6"/>
  </w:num>
  <w:num w:numId="5" w16cid:durableId="1248735857">
    <w:abstractNumId w:val="20"/>
  </w:num>
  <w:num w:numId="6" w16cid:durableId="332877061">
    <w:abstractNumId w:val="26"/>
  </w:num>
  <w:num w:numId="7" w16cid:durableId="1962953612">
    <w:abstractNumId w:val="10"/>
  </w:num>
  <w:num w:numId="8" w16cid:durableId="1866940869">
    <w:abstractNumId w:val="15"/>
  </w:num>
  <w:num w:numId="9" w16cid:durableId="34486926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3309420">
    <w:abstractNumId w:val="18"/>
  </w:num>
  <w:num w:numId="11" w16cid:durableId="10143026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46567">
    <w:abstractNumId w:val="27"/>
  </w:num>
  <w:num w:numId="13" w16cid:durableId="254410845">
    <w:abstractNumId w:val="16"/>
  </w:num>
  <w:num w:numId="14" w16cid:durableId="1187522208">
    <w:abstractNumId w:val="2"/>
  </w:num>
  <w:num w:numId="15" w16cid:durableId="1577399412">
    <w:abstractNumId w:val="24"/>
  </w:num>
  <w:num w:numId="16" w16cid:durableId="442656440">
    <w:abstractNumId w:val="23"/>
  </w:num>
  <w:num w:numId="17" w16cid:durableId="1450666766">
    <w:abstractNumId w:val="1"/>
  </w:num>
  <w:num w:numId="18" w16cid:durableId="5072530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5350213">
    <w:abstractNumId w:val="14"/>
  </w:num>
  <w:num w:numId="20" w16cid:durableId="16193382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71220890">
    <w:abstractNumId w:val="11"/>
  </w:num>
  <w:num w:numId="22" w16cid:durableId="1571160391">
    <w:abstractNumId w:val="12"/>
  </w:num>
  <w:num w:numId="23" w16cid:durableId="8278654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05806683">
    <w:abstractNumId w:val="5"/>
  </w:num>
  <w:num w:numId="25" w16cid:durableId="891425992">
    <w:abstractNumId w:val="25"/>
  </w:num>
  <w:num w:numId="26" w16cid:durableId="806624982">
    <w:abstractNumId w:val="4"/>
  </w:num>
  <w:num w:numId="27" w16cid:durableId="9046829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5113333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162281581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456"/>
    <w:rsid w:val="0003209D"/>
    <w:rsid w:val="00034A05"/>
    <w:rsid w:val="000522BD"/>
    <w:rsid w:val="00055A3F"/>
    <w:rsid w:val="000855FF"/>
    <w:rsid w:val="000922CB"/>
    <w:rsid w:val="00096826"/>
    <w:rsid w:val="000A7CD2"/>
    <w:rsid w:val="000C004A"/>
    <w:rsid w:val="000C65A6"/>
    <w:rsid w:val="000E04ED"/>
    <w:rsid w:val="000F6900"/>
    <w:rsid w:val="001060CD"/>
    <w:rsid w:val="0010755F"/>
    <w:rsid w:val="001107B7"/>
    <w:rsid w:val="00112A0F"/>
    <w:rsid w:val="00120072"/>
    <w:rsid w:val="00151984"/>
    <w:rsid w:val="001654E5"/>
    <w:rsid w:val="00181BB2"/>
    <w:rsid w:val="001B372A"/>
    <w:rsid w:val="001B384E"/>
    <w:rsid w:val="001B38A5"/>
    <w:rsid w:val="001D23B2"/>
    <w:rsid w:val="00201E6E"/>
    <w:rsid w:val="00211B54"/>
    <w:rsid w:val="00212679"/>
    <w:rsid w:val="002244CD"/>
    <w:rsid w:val="0022607D"/>
    <w:rsid w:val="0024000B"/>
    <w:rsid w:val="002748E8"/>
    <w:rsid w:val="00285808"/>
    <w:rsid w:val="002B1014"/>
    <w:rsid w:val="002C6E0C"/>
    <w:rsid w:val="002D0F11"/>
    <w:rsid w:val="002E286E"/>
    <w:rsid w:val="00313EF5"/>
    <w:rsid w:val="003140E1"/>
    <w:rsid w:val="00334AA7"/>
    <w:rsid w:val="003454C3"/>
    <w:rsid w:val="0038708D"/>
    <w:rsid w:val="003A0470"/>
    <w:rsid w:val="003B3D59"/>
    <w:rsid w:val="003B73F3"/>
    <w:rsid w:val="004079F2"/>
    <w:rsid w:val="0042474E"/>
    <w:rsid w:val="0043033B"/>
    <w:rsid w:val="00433C04"/>
    <w:rsid w:val="00447D66"/>
    <w:rsid w:val="00453CB8"/>
    <w:rsid w:val="00456076"/>
    <w:rsid w:val="00465E1E"/>
    <w:rsid w:val="004730F3"/>
    <w:rsid w:val="00473BFF"/>
    <w:rsid w:val="00480D10"/>
    <w:rsid w:val="00503B2F"/>
    <w:rsid w:val="00504423"/>
    <w:rsid w:val="00513F23"/>
    <w:rsid w:val="00533488"/>
    <w:rsid w:val="0055062C"/>
    <w:rsid w:val="0056071D"/>
    <w:rsid w:val="00590179"/>
    <w:rsid w:val="005945B4"/>
    <w:rsid w:val="005A6A38"/>
    <w:rsid w:val="005B58D2"/>
    <w:rsid w:val="005B5FA0"/>
    <w:rsid w:val="005B6D94"/>
    <w:rsid w:val="005E2001"/>
    <w:rsid w:val="005F45C3"/>
    <w:rsid w:val="0060602D"/>
    <w:rsid w:val="00613BBF"/>
    <w:rsid w:val="00635586"/>
    <w:rsid w:val="006427DA"/>
    <w:rsid w:val="00695BF7"/>
    <w:rsid w:val="006A1F42"/>
    <w:rsid w:val="006B4078"/>
    <w:rsid w:val="006B5C5E"/>
    <w:rsid w:val="006C65D4"/>
    <w:rsid w:val="006D5450"/>
    <w:rsid w:val="00706E0A"/>
    <w:rsid w:val="00740B72"/>
    <w:rsid w:val="00746242"/>
    <w:rsid w:val="00792A91"/>
    <w:rsid w:val="007A0DE1"/>
    <w:rsid w:val="007A308D"/>
    <w:rsid w:val="007D451F"/>
    <w:rsid w:val="00807279"/>
    <w:rsid w:val="00811391"/>
    <w:rsid w:val="00815C5C"/>
    <w:rsid w:val="008253CC"/>
    <w:rsid w:val="00825D8E"/>
    <w:rsid w:val="00835B82"/>
    <w:rsid w:val="00837456"/>
    <w:rsid w:val="008409AD"/>
    <w:rsid w:val="00841E14"/>
    <w:rsid w:val="00851935"/>
    <w:rsid w:val="00852FB9"/>
    <w:rsid w:val="008557C8"/>
    <w:rsid w:val="008574F9"/>
    <w:rsid w:val="00866A5E"/>
    <w:rsid w:val="00880D44"/>
    <w:rsid w:val="008A323C"/>
    <w:rsid w:val="008A62C9"/>
    <w:rsid w:val="008D74D8"/>
    <w:rsid w:val="00906D01"/>
    <w:rsid w:val="00922ACD"/>
    <w:rsid w:val="00970ADE"/>
    <w:rsid w:val="00983DDF"/>
    <w:rsid w:val="00990834"/>
    <w:rsid w:val="009A0B69"/>
    <w:rsid w:val="009A49D2"/>
    <w:rsid w:val="009B3CDF"/>
    <w:rsid w:val="009C31D7"/>
    <w:rsid w:val="009F0872"/>
    <w:rsid w:val="009F1454"/>
    <w:rsid w:val="009F2461"/>
    <w:rsid w:val="00A30133"/>
    <w:rsid w:val="00A43A8A"/>
    <w:rsid w:val="00A508EC"/>
    <w:rsid w:val="00A577BC"/>
    <w:rsid w:val="00AA20E5"/>
    <w:rsid w:val="00AA4F49"/>
    <w:rsid w:val="00AB6109"/>
    <w:rsid w:val="00AC1B2F"/>
    <w:rsid w:val="00B00287"/>
    <w:rsid w:val="00B077CF"/>
    <w:rsid w:val="00B257A2"/>
    <w:rsid w:val="00B65E00"/>
    <w:rsid w:val="00B72ACA"/>
    <w:rsid w:val="00B72F06"/>
    <w:rsid w:val="00B73631"/>
    <w:rsid w:val="00B745FB"/>
    <w:rsid w:val="00B75CE5"/>
    <w:rsid w:val="00B84A3D"/>
    <w:rsid w:val="00B85377"/>
    <w:rsid w:val="00B97A7F"/>
    <w:rsid w:val="00BB2B58"/>
    <w:rsid w:val="00BF19DC"/>
    <w:rsid w:val="00C160F0"/>
    <w:rsid w:val="00C22925"/>
    <w:rsid w:val="00C36899"/>
    <w:rsid w:val="00C437E2"/>
    <w:rsid w:val="00C47D6E"/>
    <w:rsid w:val="00C57678"/>
    <w:rsid w:val="00C73D5D"/>
    <w:rsid w:val="00C870D6"/>
    <w:rsid w:val="00CC6B14"/>
    <w:rsid w:val="00CE6783"/>
    <w:rsid w:val="00D04657"/>
    <w:rsid w:val="00D05806"/>
    <w:rsid w:val="00D249D6"/>
    <w:rsid w:val="00D43AC1"/>
    <w:rsid w:val="00D50596"/>
    <w:rsid w:val="00D530F8"/>
    <w:rsid w:val="00D60B79"/>
    <w:rsid w:val="00D62BE2"/>
    <w:rsid w:val="00D82A72"/>
    <w:rsid w:val="00DC1870"/>
    <w:rsid w:val="00DC5A3B"/>
    <w:rsid w:val="00DD3473"/>
    <w:rsid w:val="00DF0262"/>
    <w:rsid w:val="00DF75B9"/>
    <w:rsid w:val="00E03F1D"/>
    <w:rsid w:val="00E0692C"/>
    <w:rsid w:val="00E071FE"/>
    <w:rsid w:val="00E11139"/>
    <w:rsid w:val="00E1181B"/>
    <w:rsid w:val="00E1395F"/>
    <w:rsid w:val="00E37818"/>
    <w:rsid w:val="00E46226"/>
    <w:rsid w:val="00E57E91"/>
    <w:rsid w:val="00E6530F"/>
    <w:rsid w:val="00E72C52"/>
    <w:rsid w:val="00EB0DF1"/>
    <w:rsid w:val="00EB4460"/>
    <w:rsid w:val="00EC7F67"/>
    <w:rsid w:val="00EE1157"/>
    <w:rsid w:val="00EF3A85"/>
    <w:rsid w:val="00F0331C"/>
    <w:rsid w:val="00F16EE1"/>
    <w:rsid w:val="00F218DE"/>
    <w:rsid w:val="00F45845"/>
    <w:rsid w:val="00F93C1C"/>
    <w:rsid w:val="00F97F5F"/>
    <w:rsid w:val="00FA318E"/>
    <w:rsid w:val="00FA473D"/>
    <w:rsid w:val="00FB6EA9"/>
    <w:rsid w:val="00FD1E38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2EE1B"/>
  <w15:docId w15:val="{BF6EEC20-D9EB-46D6-8D5E-4B310DE8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2244CD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244C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07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18D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73BF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22CB"/>
    <w:rPr>
      <w:rFonts w:ascii="Tahoma" w:hAnsi="Tahoma" w:cs="Tahoma"/>
      <w:sz w:val="16"/>
      <w:szCs w:val="16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5B58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rtf2ListParagraph">
    <w:name w:val="rtf2 List Paragraph"/>
    <w:basedOn w:val="Normale"/>
    <w:uiPriority w:val="34"/>
    <w:qFormat/>
    <w:rsid w:val="00815C5C"/>
    <w:pPr>
      <w:spacing w:after="0" w:line="240" w:lineRule="auto"/>
      <w:ind w:left="708"/>
    </w:pPr>
    <w:rPr>
      <w:rFonts w:ascii="Times New Roman" w:eastAsiaTheme="minorEastAsia" w:hAnsi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1870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DC1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Carpredefinitoparagrafo"/>
    <w:rsid w:val="006A1F42"/>
  </w:style>
  <w:style w:type="character" w:styleId="Enfasigrassetto">
    <w:name w:val="Strong"/>
    <w:basedOn w:val="Carpredefinitoparagrafo"/>
    <w:uiPriority w:val="22"/>
    <w:qFormat/>
    <w:rsid w:val="006A1F42"/>
    <w:rPr>
      <w:b/>
      <w:bCs/>
    </w:rPr>
  </w:style>
  <w:style w:type="character" w:customStyle="1" w:styleId="c6">
    <w:name w:val="c6"/>
    <w:basedOn w:val="Carpredefinitoparagrafo"/>
    <w:rsid w:val="006A1F42"/>
  </w:style>
  <w:style w:type="character" w:customStyle="1" w:styleId="c7">
    <w:name w:val="c7"/>
    <w:basedOn w:val="Carpredefinitoparagrafo"/>
    <w:rsid w:val="006A1F42"/>
  </w:style>
  <w:style w:type="character" w:customStyle="1" w:styleId="c8">
    <w:name w:val="c8"/>
    <w:basedOn w:val="Carpredefinitoparagrafo"/>
    <w:rsid w:val="006A1F42"/>
  </w:style>
  <w:style w:type="character" w:customStyle="1" w:styleId="c11">
    <w:name w:val="c11"/>
    <w:basedOn w:val="Carpredefinitoparagrafo"/>
    <w:rsid w:val="006A1F42"/>
  </w:style>
  <w:style w:type="character" w:customStyle="1" w:styleId="c9">
    <w:name w:val="c9"/>
    <w:basedOn w:val="Carpredefinitoparagrafo"/>
    <w:rsid w:val="006A1F42"/>
  </w:style>
  <w:style w:type="character" w:customStyle="1" w:styleId="c12">
    <w:name w:val="c12"/>
    <w:basedOn w:val="Carpredefinitoparagrafo"/>
    <w:rsid w:val="006A1F42"/>
  </w:style>
  <w:style w:type="character" w:customStyle="1" w:styleId="c13">
    <w:name w:val="c13"/>
    <w:basedOn w:val="Carpredefinitoparagrafo"/>
    <w:rsid w:val="006A1F42"/>
  </w:style>
  <w:style w:type="paragraph" w:customStyle="1" w:styleId="c14">
    <w:name w:val="c14"/>
    <w:basedOn w:val="Normale"/>
    <w:rsid w:val="006A1F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15">
    <w:name w:val="c15"/>
    <w:basedOn w:val="Carpredefinitoparagrafo"/>
    <w:rsid w:val="006A1F42"/>
  </w:style>
  <w:style w:type="character" w:styleId="Enfasicorsivo">
    <w:name w:val="Emphasis"/>
    <w:basedOn w:val="Carpredefinitoparagrafo"/>
    <w:uiPriority w:val="20"/>
    <w:qFormat/>
    <w:rsid w:val="006A1F42"/>
    <w:rPr>
      <w:i/>
      <w:i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97A7F"/>
    <w:pPr>
      <w:widowControl w:val="0"/>
      <w:suppressAutoHyphens/>
      <w:spacing w:after="0" w:line="240" w:lineRule="auto"/>
      <w:jc w:val="both"/>
    </w:pPr>
    <w:rPr>
      <w:rFonts w:ascii="Arial" w:eastAsiaTheme="minorEastAsia" w:hAnsi="Arial" w:cs="Arial"/>
      <w:sz w:val="24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97A7F"/>
    <w:rPr>
      <w:rFonts w:ascii="Arial" w:eastAsiaTheme="minorEastAsia" w:hAnsi="Arial" w:cs="Arial"/>
      <w:sz w:val="24"/>
      <w:lang w:eastAsia="ar-SA"/>
    </w:rPr>
  </w:style>
  <w:style w:type="paragraph" w:customStyle="1" w:styleId="rtf1ListParagraph">
    <w:name w:val="rtf1 List Paragraph"/>
    <w:basedOn w:val="Normale"/>
    <w:uiPriority w:val="1"/>
    <w:qFormat/>
    <w:rsid w:val="00590179"/>
    <w:pPr>
      <w:ind w:left="720"/>
      <w:contextualSpacing/>
    </w:pPr>
    <w:rPr>
      <w:rFonts w:eastAsia="Times New Roman"/>
    </w:rPr>
  </w:style>
  <w:style w:type="character" w:customStyle="1" w:styleId="spantitolo">
    <w:name w:val="spantitolo"/>
    <w:basedOn w:val="Carpredefinitoparagrafo"/>
    <w:rsid w:val="00E03F1D"/>
  </w:style>
  <w:style w:type="character" w:customStyle="1" w:styleId="textnuovaelezione">
    <w:name w:val="textnuovaelezione"/>
    <w:basedOn w:val="Carpredefinitoparagrafo"/>
    <w:rsid w:val="00E03F1D"/>
  </w:style>
  <w:style w:type="character" w:customStyle="1" w:styleId="rtf2Titolo2Carattere">
    <w:name w:val="rtf2 Titolo 2 Carattere"/>
    <w:basedOn w:val="Carpredefinitoparagrafo"/>
    <w:link w:val="rtf2heading2"/>
    <w:uiPriority w:val="9"/>
    <w:semiHidden/>
    <w:locked/>
    <w:rsid w:val="00835B82"/>
    <w:rPr>
      <w:rFonts w:ascii="Times New Roman" w:eastAsiaTheme="minorEastAsia" w:hAnsi="Times New Roman"/>
      <w:b/>
      <w:i/>
      <w:sz w:val="32"/>
    </w:rPr>
  </w:style>
  <w:style w:type="paragraph" w:customStyle="1" w:styleId="rtf2heading2">
    <w:name w:val="rtf2 heading 2"/>
    <w:basedOn w:val="Normale"/>
    <w:next w:val="Normale"/>
    <w:link w:val="rtf2Titolo2Carattere"/>
    <w:uiPriority w:val="9"/>
    <w:semiHidden/>
    <w:qFormat/>
    <w:rsid w:val="00835B82"/>
    <w:pPr>
      <w:keepNext/>
      <w:spacing w:after="0" w:line="240" w:lineRule="auto"/>
      <w:jc w:val="center"/>
      <w:outlineLvl w:val="1"/>
    </w:pPr>
    <w:rPr>
      <w:rFonts w:ascii="Times New Roman" w:eastAsiaTheme="minorEastAsia" w:hAnsi="Times New Roman"/>
      <w:b/>
      <w:i/>
      <w:sz w:val="32"/>
      <w:szCs w:val="20"/>
      <w:lang w:eastAsia="it-IT"/>
    </w:rPr>
  </w:style>
  <w:style w:type="character" w:customStyle="1" w:styleId="rtf2SottotitoloCarattere">
    <w:name w:val="rtf2 Sottotitolo Carattere"/>
    <w:basedOn w:val="Carpredefinitoparagrafo"/>
    <w:link w:val="rtf2Subtitle"/>
    <w:uiPriority w:val="11"/>
    <w:locked/>
    <w:rsid w:val="00835B82"/>
    <w:rPr>
      <w:rFonts w:ascii="Times New Roman" w:eastAsiaTheme="minorEastAsia" w:hAnsi="Times New Roman"/>
      <w:sz w:val="24"/>
    </w:rPr>
  </w:style>
  <w:style w:type="paragraph" w:customStyle="1" w:styleId="rtf2Subtitle">
    <w:name w:val="rtf2 Subtitle"/>
    <w:basedOn w:val="Normale"/>
    <w:link w:val="rtf2SottotitoloCarattere"/>
    <w:uiPriority w:val="11"/>
    <w:qFormat/>
    <w:rsid w:val="00835B82"/>
    <w:pPr>
      <w:spacing w:after="0" w:line="240" w:lineRule="auto"/>
      <w:jc w:val="center"/>
    </w:pPr>
    <w:rPr>
      <w:rFonts w:ascii="Times New Roman" w:eastAsiaTheme="minorEastAsia" w:hAnsi="Times New Roman"/>
      <w:sz w:val="24"/>
      <w:szCs w:val="20"/>
      <w:lang w:eastAsia="it-IT"/>
    </w:rPr>
  </w:style>
  <w:style w:type="paragraph" w:customStyle="1" w:styleId="rtf1ParagraphStyle">
    <w:name w:val="rtf1 Paragraph Style"/>
    <w:rsid w:val="008253CC"/>
    <w:pPr>
      <w:suppressAutoHyphens/>
      <w:spacing w:line="100" w:lineRule="atLeast"/>
    </w:pPr>
    <w:rPr>
      <w:rFonts w:ascii="Times New Roman" w:eastAsia="SimSun" w:hAnsi="Times New Roman"/>
      <w:kern w:val="2"/>
      <w:sz w:val="24"/>
      <w:szCs w:val="24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1D23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23B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D23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23B2"/>
    <w:rPr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2244C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244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">
    <w:name w:val="Title"/>
    <w:basedOn w:val="Normale"/>
    <w:link w:val="TitoloCarattere"/>
    <w:qFormat/>
    <w:rsid w:val="002244C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244C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07B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default-style">
    <w:name w:val="default-style"/>
    <w:basedOn w:val="Normale"/>
    <w:rsid w:val="00970A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4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9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3785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88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2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9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6405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09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78035">
                              <w:marLeft w:val="-5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035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2987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83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889486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767651">
                              <w:marLeft w:val="-5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66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660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0411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5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633326">
                              <w:marLeft w:val="-5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5163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58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3340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6111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7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0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2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759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2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7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8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11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36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02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974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73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0495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597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631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560505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849008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9104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503404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191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07141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031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416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316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44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745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369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6389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350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2159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8926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296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970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8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3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5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0904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97860">
              <w:marLeft w:val="22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0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orfinio.aq@pec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emografici@comunedicorfinio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.corfinio.aq@pec.it" TargetMode="External"/><Relationship Id="rId1" Type="http://schemas.openxmlformats.org/officeDocument/2006/relationships/hyperlink" Target="mailto:demografici@comunedicorfinio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Comune Corfinio</cp:lastModifiedBy>
  <cp:revision>2</cp:revision>
  <cp:lastPrinted>2023-06-01T06:48:00Z</cp:lastPrinted>
  <dcterms:created xsi:type="dcterms:W3CDTF">2023-06-27T05:57:00Z</dcterms:created>
  <dcterms:modified xsi:type="dcterms:W3CDTF">2023-06-27T05:57:00Z</dcterms:modified>
</cp:coreProperties>
</file>